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CAB" w:rsidRDefault="00504CAB" w:rsidP="00751033">
      <w:pPr>
        <w:tabs>
          <w:tab w:val="left" w:pos="315"/>
          <w:tab w:val="left" w:pos="8820"/>
        </w:tabs>
        <w:spacing w:beforeLines="100" w:afterLines="50" w:line="500" w:lineRule="exact"/>
        <w:ind w:rightChars="127" w:right="254" w:firstLine="946"/>
        <w:jc w:val="center"/>
        <w:rPr>
          <w:b/>
          <w:bCs/>
          <w:sz w:val="52"/>
          <w:szCs w:val="52"/>
          <w:vertAlign w:val="superscript"/>
        </w:rPr>
      </w:pPr>
    </w:p>
    <w:p w:rsidR="00504CAB" w:rsidRDefault="00504CAB" w:rsidP="00751033">
      <w:pPr>
        <w:tabs>
          <w:tab w:val="left" w:pos="315"/>
          <w:tab w:val="left" w:pos="8820"/>
        </w:tabs>
        <w:spacing w:beforeLines="100" w:afterLines="50" w:line="500" w:lineRule="exact"/>
        <w:ind w:rightChars="127" w:right="254" w:firstLine="874"/>
        <w:jc w:val="center"/>
        <w:rPr>
          <w:rFonts w:ascii="Times New Roman" w:hAnsi="Times New Roman" w:cs="Times New Roman"/>
          <w:b/>
          <w:bCs/>
          <w:sz w:val="48"/>
          <w:szCs w:val="48"/>
        </w:rPr>
      </w:pPr>
    </w:p>
    <w:p w:rsidR="00504CAB" w:rsidRDefault="00AE78BC" w:rsidP="00751033">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r>
        <w:rPr>
          <w:rFonts w:ascii="Times New Roman" w:hAnsi="Times New Roman" w:cs="Times New Roman" w:hint="eastAsia"/>
          <w:b/>
          <w:bCs/>
          <w:sz w:val="44"/>
          <w:szCs w:val="44"/>
        </w:rPr>
        <w:t>合肥市政文外滩物业管理有限公司</w:t>
      </w:r>
    </w:p>
    <w:p w:rsidR="00504CAB" w:rsidRDefault="00AE78BC" w:rsidP="00751033">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bookmarkStart w:id="0" w:name="_Hlk9544796"/>
      <w:r>
        <w:rPr>
          <w:rFonts w:ascii="Times New Roman" w:hAnsi="Times New Roman" w:cs="Times New Roman" w:hint="eastAsia"/>
          <w:b/>
          <w:bCs/>
          <w:sz w:val="44"/>
          <w:szCs w:val="44"/>
        </w:rPr>
        <w:t>安庆分公司员工防暑降温物品采购</w:t>
      </w:r>
    </w:p>
    <w:p w:rsidR="00504CAB" w:rsidRDefault="00AE78BC" w:rsidP="00751033">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r>
        <w:rPr>
          <w:rFonts w:ascii="Times New Roman" w:hAnsi="Times New Roman" w:cs="Times New Roman"/>
          <w:b/>
          <w:bCs/>
          <w:sz w:val="44"/>
          <w:szCs w:val="44"/>
        </w:rPr>
        <w:t>竞价文件</w:t>
      </w:r>
    </w:p>
    <w:p w:rsidR="00504CAB" w:rsidRDefault="00504CAB">
      <w:pPr>
        <w:ind w:firstLine="384"/>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p w:rsidR="00504CAB" w:rsidRDefault="00504CAB">
      <w:pPr>
        <w:ind w:firstLine="384"/>
        <w:jc w:val="center"/>
      </w:pPr>
    </w:p>
    <w:bookmarkEnd w:id="0"/>
    <w:p w:rsidR="00504CAB" w:rsidRDefault="00504CAB" w:rsidP="00751033">
      <w:pPr>
        <w:tabs>
          <w:tab w:val="left" w:pos="315"/>
          <w:tab w:val="left" w:pos="8820"/>
        </w:tabs>
        <w:spacing w:beforeLines="100" w:afterLines="50" w:line="500" w:lineRule="exact"/>
        <w:ind w:rightChars="127" w:right="254" w:firstLine="804"/>
        <w:jc w:val="center"/>
        <w:rPr>
          <w:bCs/>
          <w:sz w:val="44"/>
          <w:szCs w:val="44"/>
        </w:rPr>
      </w:pPr>
    </w:p>
    <w:p w:rsidR="00504CAB" w:rsidRDefault="00504CAB" w:rsidP="00751033">
      <w:pPr>
        <w:tabs>
          <w:tab w:val="left" w:pos="315"/>
          <w:tab w:val="left" w:pos="8820"/>
        </w:tabs>
        <w:spacing w:beforeLines="100" w:afterLines="50" w:line="500" w:lineRule="exact"/>
        <w:ind w:rightChars="127" w:right="254" w:firstLine="801"/>
        <w:jc w:val="center"/>
        <w:rPr>
          <w:b/>
          <w:bCs/>
          <w:sz w:val="44"/>
          <w:szCs w:val="44"/>
        </w:rPr>
      </w:pPr>
    </w:p>
    <w:p w:rsidR="00504CAB" w:rsidRDefault="00504CAB" w:rsidP="00751033">
      <w:pPr>
        <w:tabs>
          <w:tab w:val="left" w:pos="315"/>
          <w:tab w:val="left" w:pos="8820"/>
        </w:tabs>
        <w:spacing w:beforeLines="100" w:afterLines="50" w:line="500" w:lineRule="exact"/>
        <w:ind w:rightChars="127" w:right="254" w:firstLine="801"/>
        <w:jc w:val="center"/>
        <w:rPr>
          <w:b/>
          <w:bCs/>
          <w:sz w:val="44"/>
          <w:szCs w:val="44"/>
        </w:rPr>
      </w:pPr>
    </w:p>
    <w:p w:rsidR="00504CAB" w:rsidRDefault="00504CAB" w:rsidP="00751033">
      <w:pPr>
        <w:tabs>
          <w:tab w:val="left" w:pos="315"/>
          <w:tab w:val="left" w:pos="8820"/>
        </w:tabs>
        <w:spacing w:beforeLines="100" w:afterLines="50" w:line="500" w:lineRule="exact"/>
        <w:ind w:rightChars="127" w:right="254" w:firstLine="801"/>
        <w:jc w:val="center"/>
        <w:rPr>
          <w:b/>
          <w:bCs/>
          <w:sz w:val="44"/>
          <w:szCs w:val="44"/>
        </w:rPr>
      </w:pPr>
    </w:p>
    <w:p w:rsidR="00504CAB" w:rsidRDefault="00AE78BC">
      <w:pPr>
        <w:tabs>
          <w:tab w:val="left" w:pos="2410"/>
        </w:tabs>
        <w:autoSpaceDE w:val="0"/>
        <w:autoSpaceDN w:val="0"/>
        <w:adjustRightInd w:val="0"/>
        <w:snapToGrid w:val="0"/>
        <w:spacing w:line="360" w:lineRule="auto"/>
        <w:ind w:firstLine="657"/>
        <w:rPr>
          <w:rFonts w:ascii="Times New Roman" w:hAnsi="Times New Roman" w:cs="Times New Roman"/>
          <w:bCs/>
          <w:iCs/>
          <w:color w:val="FF0000"/>
          <w:sz w:val="30"/>
          <w:szCs w:val="30"/>
        </w:rPr>
      </w:pPr>
      <w:r>
        <w:rPr>
          <w:rFonts w:hint="eastAsia"/>
          <w:b/>
          <w:spacing w:val="20"/>
          <w:sz w:val="32"/>
          <w:szCs w:val="32"/>
        </w:rPr>
        <w:t>项目名称：安庆分公司员工防暑降温物品采购</w:t>
      </w:r>
    </w:p>
    <w:p w:rsidR="00504CAB" w:rsidRDefault="00AE78BC">
      <w:pPr>
        <w:tabs>
          <w:tab w:val="left" w:pos="2410"/>
        </w:tabs>
        <w:autoSpaceDE w:val="0"/>
        <w:autoSpaceDN w:val="0"/>
        <w:adjustRightInd w:val="0"/>
        <w:snapToGrid w:val="0"/>
        <w:spacing w:line="360" w:lineRule="auto"/>
        <w:ind w:firstLine="657"/>
        <w:rPr>
          <w:b/>
          <w:spacing w:val="20"/>
          <w:sz w:val="32"/>
          <w:szCs w:val="32"/>
        </w:rPr>
      </w:pPr>
      <w:r>
        <w:rPr>
          <w:rFonts w:hint="eastAsia"/>
          <w:b/>
          <w:spacing w:val="20"/>
          <w:sz w:val="32"/>
          <w:szCs w:val="32"/>
        </w:rPr>
        <w:t>项目编号：</w:t>
      </w:r>
      <w:r w:rsidR="004D79F5" w:rsidRPr="004D79F5">
        <w:rPr>
          <w:b/>
          <w:spacing w:val="20"/>
          <w:sz w:val="32"/>
          <w:szCs w:val="32"/>
          <w:u w:val="single"/>
        </w:rPr>
        <w:t>2024ZWWTZB042</w:t>
      </w:r>
    </w:p>
    <w:p w:rsidR="00504CAB" w:rsidRDefault="00AE78BC">
      <w:pPr>
        <w:tabs>
          <w:tab w:val="left" w:pos="2410"/>
        </w:tabs>
        <w:autoSpaceDE w:val="0"/>
        <w:autoSpaceDN w:val="0"/>
        <w:adjustRightInd w:val="0"/>
        <w:snapToGrid w:val="0"/>
        <w:spacing w:line="360" w:lineRule="auto"/>
        <w:ind w:firstLine="657"/>
        <w:rPr>
          <w:b/>
          <w:spacing w:val="20"/>
          <w:sz w:val="32"/>
          <w:szCs w:val="32"/>
        </w:rPr>
      </w:pPr>
      <w:r>
        <w:rPr>
          <w:rFonts w:hint="eastAsia"/>
          <w:b/>
          <w:spacing w:val="20"/>
          <w:sz w:val="32"/>
          <w:szCs w:val="32"/>
        </w:rPr>
        <w:t>招 标 人：</w:t>
      </w:r>
      <w:r>
        <w:rPr>
          <w:rFonts w:hint="eastAsia"/>
          <w:b/>
          <w:spacing w:val="20"/>
          <w:sz w:val="32"/>
          <w:szCs w:val="32"/>
          <w:u w:val="single"/>
        </w:rPr>
        <w:t>合肥市政文外滩物业管理有限公司</w:t>
      </w:r>
    </w:p>
    <w:p w:rsidR="00504CAB" w:rsidRDefault="00504CAB">
      <w:pPr>
        <w:ind w:firstLine="384"/>
      </w:pPr>
    </w:p>
    <w:p w:rsidR="00504CAB" w:rsidRDefault="00504CAB">
      <w:pPr>
        <w:ind w:firstLine="384"/>
      </w:pPr>
    </w:p>
    <w:p w:rsidR="00504CAB" w:rsidRDefault="00AE78BC">
      <w:pPr>
        <w:pStyle w:val="25"/>
        <w:ind w:firstLine="585"/>
      </w:pPr>
      <w:r>
        <w:rPr>
          <w:rFonts w:hint="eastAsia"/>
        </w:rPr>
        <w:t>2024</w:t>
      </w:r>
      <w:r>
        <w:t>年</w:t>
      </w:r>
      <w:r>
        <w:rPr>
          <w:rFonts w:hint="eastAsia"/>
        </w:rPr>
        <w:t>7</w:t>
      </w:r>
      <w:r>
        <w:t>月</w:t>
      </w:r>
    </w:p>
    <w:p w:rsidR="00504CAB" w:rsidRDefault="00AE78BC">
      <w:pPr>
        <w:pageBreakBefore/>
        <w:tabs>
          <w:tab w:val="left" w:pos="2410"/>
        </w:tabs>
        <w:autoSpaceDE w:val="0"/>
        <w:autoSpaceDN w:val="0"/>
        <w:adjustRightInd w:val="0"/>
        <w:snapToGrid w:val="0"/>
        <w:spacing w:line="360" w:lineRule="auto"/>
        <w:ind w:firstLine="877"/>
        <w:jc w:val="center"/>
        <w:rPr>
          <w:b/>
          <w:sz w:val="48"/>
          <w:szCs w:val="32"/>
        </w:rPr>
      </w:pPr>
      <w:r>
        <w:rPr>
          <w:rFonts w:hint="eastAsia"/>
          <w:b/>
          <w:sz w:val="48"/>
          <w:szCs w:val="32"/>
        </w:rPr>
        <w:lastRenderedPageBreak/>
        <w:t>目  录</w:t>
      </w:r>
    </w:p>
    <w:p w:rsidR="00504CAB" w:rsidRDefault="00504CAB">
      <w:pPr>
        <w:tabs>
          <w:tab w:val="left" w:pos="2410"/>
        </w:tabs>
        <w:autoSpaceDE w:val="0"/>
        <w:autoSpaceDN w:val="0"/>
        <w:adjustRightInd w:val="0"/>
        <w:snapToGrid w:val="0"/>
        <w:spacing w:line="360" w:lineRule="auto"/>
        <w:ind w:firstLine="510"/>
        <w:jc w:val="center"/>
        <w:rPr>
          <w:b/>
          <w:sz w:val="28"/>
        </w:rPr>
      </w:pPr>
    </w:p>
    <w:p w:rsidR="00504CAB" w:rsidRDefault="00521FC2">
      <w:pPr>
        <w:pStyle w:val="11"/>
        <w:tabs>
          <w:tab w:val="right" w:leader="middleDot" w:pos="8869"/>
        </w:tabs>
        <w:ind w:firstLine="437"/>
        <w:rPr>
          <w:b/>
          <w:bCs/>
        </w:rPr>
      </w:pPr>
      <w:r w:rsidRPr="00521FC2">
        <w:rPr>
          <w:rFonts w:asciiTheme="minorEastAsia" w:hAnsiTheme="minorEastAsia"/>
          <w:b/>
          <w:bCs/>
          <w:sz w:val="24"/>
          <w:szCs w:val="24"/>
        </w:rPr>
        <w:fldChar w:fldCharType="begin"/>
      </w:r>
      <w:r w:rsidR="00AE78BC">
        <w:rPr>
          <w:rFonts w:asciiTheme="minorEastAsia" w:hAnsiTheme="minorEastAsia" w:hint="eastAsia"/>
          <w:b/>
          <w:bCs/>
          <w:sz w:val="24"/>
          <w:szCs w:val="24"/>
        </w:rPr>
        <w:instrText>TOC \o "1-2" \h \z \u</w:instrText>
      </w:r>
      <w:r w:rsidRPr="00521FC2">
        <w:rPr>
          <w:rFonts w:asciiTheme="minorEastAsia" w:hAnsiTheme="minorEastAsia"/>
          <w:b/>
          <w:bCs/>
          <w:sz w:val="24"/>
          <w:szCs w:val="24"/>
        </w:rPr>
        <w:fldChar w:fldCharType="separate"/>
      </w:r>
      <w:hyperlink w:anchor="_Toc7536" w:history="1">
        <w:r w:rsidR="00AE78BC">
          <w:rPr>
            <w:rFonts w:asciiTheme="minorEastAsia" w:hAnsiTheme="minorEastAsia" w:hint="eastAsia"/>
            <w:b/>
            <w:bCs/>
          </w:rPr>
          <w:t>第一章</w:t>
        </w:r>
        <w:r w:rsidR="00AE78BC">
          <w:rPr>
            <w:rFonts w:ascii="Times New Roman" w:hAnsi="Times New Roman" w:cs="Times New Roman" w:hint="eastAsia"/>
            <w:b/>
            <w:bCs/>
          </w:rPr>
          <w:t>竞价</w:t>
        </w:r>
        <w:r w:rsidR="00AE78BC">
          <w:rPr>
            <w:rFonts w:ascii="Times New Roman" w:hAnsi="Times New Roman" w:cs="Times New Roman"/>
            <w:b/>
            <w:bCs/>
          </w:rPr>
          <w:t>公告</w:t>
        </w:r>
        <w:r w:rsidR="00AE78BC">
          <w:rPr>
            <w:b/>
            <w:bCs/>
          </w:rPr>
          <w:tab/>
        </w:r>
        <w:r>
          <w:rPr>
            <w:b/>
            <w:bCs/>
          </w:rPr>
          <w:fldChar w:fldCharType="begin"/>
        </w:r>
        <w:r w:rsidR="00AE78BC">
          <w:rPr>
            <w:b/>
            <w:bCs/>
          </w:rPr>
          <w:instrText xml:space="preserve"> PAGEREF _Toc7536 \h </w:instrText>
        </w:r>
        <w:r>
          <w:rPr>
            <w:b/>
            <w:bCs/>
          </w:rPr>
        </w:r>
        <w:r>
          <w:rPr>
            <w:b/>
            <w:bCs/>
          </w:rPr>
          <w:fldChar w:fldCharType="separate"/>
        </w:r>
        <w:r w:rsidR="00BA0771">
          <w:rPr>
            <w:b/>
            <w:bCs/>
            <w:noProof/>
          </w:rPr>
          <w:t>1</w:t>
        </w:r>
        <w:r>
          <w:rPr>
            <w:b/>
            <w:bCs/>
          </w:rPr>
          <w:fldChar w:fldCharType="end"/>
        </w:r>
      </w:hyperlink>
    </w:p>
    <w:p w:rsidR="00504CAB" w:rsidRDefault="00521FC2">
      <w:pPr>
        <w:pStyle w:val="11"/>
        <w:tabs>
          <w:tab w:val="right" w:leader="middleDot" w:pos="8869"/>
        </w:tabs>
        <w:ind w:firstLine="402"/>
        <w:rPr>
          <w:b/>
          <w:bCs/>
        </w:rPr>
      </w:pPr>
      <w:hyperlink w:anchor="_Toc12504" w:history="1">
        <w:r w:rsidR="00AE78BC">
          <w:rPr>
            <w:rFonts w:asciiTheme="minorEastAsia" w:hAnsiTheme="minorEastAsia" w:hint="eastAsia"/>
            <w:b/>
            <w:bCs/>
          </w:rPr>
          <w:t>第二章投标人</w:t>
        </w:r>
        <w:r w:rsidR="00AE78BC">
          <w:rPr>
            <w:rFonts w:asciiTheme="minorEastAsia" w:hAnsiTheme="minorEastAsia"/>
            <w:b/>
            <w:bCs/>
          </w:rPr>
          <w:t>须知</w:t>
        </w:r>
        <w:r w:rsidR="00AE78BC">
          <w:rPr>
            <w:b/>
            <w:bCs/>
          </w:rPr>
          <w:tab/>
        </w:r>
        <w:r>
          <w:rPr>
            <w:b/>
            <w:bCs/>
          </w:rPr>
          <w:fldChar w:fldCharType="begin"/>
        </w:r>
        <w:r w:rsidR="00AE78BC">
          <w:rPr>
            <w:b/>
            <w:bCs/>
          </w:rPr>
          <w:instrText xml:space="preserve"> PAGEREF _Toc12504 \h </w:instrText>
        </w:r>
        <w:r>
          <w:rPr>
            <w:b/>
            <w:bCs/>
          </w:rPr>
        </w:r>
        <w:r>
          <w:rPr>
            <w:b/>
            <w:bCs/>
          </w:rPr>
          <w:fldChar w:fldCharType="separate"/>
        </w:r>
        <w:r w:rsidR="00BA0771">
          <w:rPr>
            <w:b/>
            <w:bCs/>
            <w:noProof/>
          </w:rPr>
          <w:t>3</w:t>
        </w:r>
        <w:r>
          <w:rPr>
            <w:b/>
            <w:bCs/>
          </w:rPr>
          <w:fldChar w:fldCharType="end"/>
        </w:r>
      </w:hyperlink>
    </w:p>
    <w:p w:rsidR="00504CAB" w:rsidRDefault="00521FC2">
      <w:pPr>
        <w:pStyle w:val="11"/>
        <w:tabs>
          <w:tab w:val="right" w:leader="middleDot" w:pos="8869"/>
        </w:tabs>
        <w:ind w:firstLine="402"/>
        <w:rPr>
          <w:b/>
          <w:bCs/>
        </w:rPr>
      </w:pPr>
      <w:hyperlink w:anchor="_Toc31311" w:history="1">
        <w:r w:rsidR="00AE78BC">
          <w:rPr>
            <w:rFonts w:asciiTheme="minorEastAsia" w:hAnsiTheme="minorEastAsia" w:hint="eastAsia"/>
            <w:b/>
            <w:bCs/>
          </w:rPr>
          <w:t>第三章 招标人要求</w:t>
        </w:r>
        <w:r w:rsidR="00AE78BC">
          <w:rPr>
            <w:b/>
            <w:bCs/>
          </w:rPr>
          <w:tab/>
        </w:r>
        <w:r>
          <w:rPr>
            <w:b/>
            <w:bCs/>
          </w:rPr>
          <w:fldChar w:fldCharType="begin"/>
        </w:r>
        <w:r w:rsidR="00AE78BC">
          <w:rPr>
            <w:b/>
            <w:bCs/>
          </w:rPr>
          <w:instrText xml:space="preserve"> PAGEREF _Toc31311 \h </w:instrText>
        </w:r>
        <w:r>
          <w:rPr>
            <w:b/>
            <w:bCs/>
          </w:rPr>
        </w:r>
        <w:r>
          <w:rPr>
            <w:b/>
            <w:bCs/>
          </w:rPr>
          <w:fldChar w:fldCharType="separate"/>
        </w:r>
        <w:r w:rsidR="00BA0771">
          <w:rPr>
            <w:b/>
            <w:bCs/>
            <w:noProof/>
          </w:rPr>
          <w:t>11</w:t>
        </w:r>
        <w:r>
          <w:rPr>
            <w:b/>
            <w:bCs/>
          </w:rPr>
          <w:fldChar w:fldCharType="end"/>
        </w:r>
      </w:hyperlink>
    </w:p>
    <w:p w:rsidR="00504CAB" w:rsidRDefault="00521FC2">
      <w:pPr>
        <w:pStyle w:val="11"/>
        <w:tabs>
          <w:tab w:val="right" w:leader="middleDot" w:pos="8869"/>
        </w:tabs>
        <w:ind w:firstLine="402"/>
        <w:rPr>
          <w:b/>
          <w:bCs/>
        </w:rPr>
      </w:pPr>
      <w:hyperlink w:anchor="_Toc14801" w:history="1">
        <w:r w:rsidR="00AE78BC">
          <w:rPr>
            <w:rFonts w:asciiTheme="minorEastAsia" w:hAnsiTheme="minorEastAsia" w:hint="eastAsia"/>
            <w:b/>
            <w:bCs/>
          </w:rPr>
          <w:t>第四章 评审方法和标准</w:t>
        </w:r>
        <w:r w:rsidR="00AE78BC">
          <w:rPr>
            <w:b/>
            <w:bCs/>
          </w:rPr>
          <w:tab/>
        </w:r>
        <w:r>
          <w:rPr>
            <w:b/>
            <w:bCs/>
          </w:rPr>
          <w:fldChar w:fldCharType="begin"/>
        </w:r>
        <w:r w:rsidR="00AE78BC">
          <w:rPr>
            <w:b/>
            <w:bCs/>
          </w:rPr>
          <w:instrText xml:space="preserve"> PAGEREF _Toc14801 \h </w:instrText>
        </w:r>
        <w:r>
          <w:rPr>
            <w:b/>
            <w:bCs/>
          </w:rPr>
        </w:r>
        <w:r>
          <w:rPr>
            <w:b/>
            <w:bCs/>
          </w:rPr>
          <w:fldChar w:fldCharType="separate"/>
        </w:r>
        <w:r w:rsidR="00BA0771">
          <w:rPr>
            <w:b/>
            <w:bCs/>
            <w:noProof/>
          </w:rPr>
          <w:t>13</w:t>
        </w:r>
        <w:r>
          <w:rPr>
            <w:b/>
            <w:bCs/>
          </w:rPr>
          <w:fldChar w:fldCharType="end"/>
        </w:r>
      </w:hyperlink>
    </w:p>
    <w:p w:rsidR="00504CAB" w:rsidRDefault="00521FC2">
      <w:pPr>
        <w:pStyle w:val="11"/>
        <w:tabs>
          <w:tab w:val="right" w:leader="middleDot" w:pos="8869"/>
        </w:tabs>
        <w:ind w:firstLine="402"/>
        <w:rPr>
          <w:b/>
          <w:bCs/>
        </w:rPr>
      </w:pPr>
      <w:hyperlink w:anchor="_Toc29765" w:history="1">
        <w:r w:rsidR="00AE78BC">
          <w:rPr>
            <w:rFonts w:asciiTheme="minorEastAsia" w:hAnsiTheme="minorEastAsia" w:hint="eastAsia"/>
            <w:b/>
            <w:bCs/>
          </w:rPr>
          <w:t>第五章 合同</w:t>
        </w:r>
        <w:r w:rsidR="00AE78BC">
          <w:rPr>
            <w:b/>
            <w:bCs/>
          </w:rPr>
          <w:tab/>
        </w:r>
        <w:r>
          <w:rPr>
            <w:b/>
            <w:bCs/>
          </w:rPr>
          <w:fldChar w:fldCharType="begin"/>
        </w:r>
        <w:r w:rsidR="00AE78BC">
          <w:rPr>
            <w:b/>
            <w:bCs/>
          </w:rPr>
          <w:instrText xml:space="preserve"> PAGEREF _Toc29765 \h </w:instrText>
        </w:r>
        <w:r>
          <w:rPr>
            <w:b/>
            <w:bCs/>
          </w:rPr>
        </w:r>
        <w:r>
          <w:rPr>
            <w:b/>
            <w:bCs/>
          </w:rPr>
          <w:fldChar w:fldCharType="separate"/>
        </w:r>
        <w:r w:rsidR="00BA0771">
          <w:rPr>
            <w:b/>
            <w:bCs/>
            <w:noProof/>
          </w:rPr>
          <w:t>15</w:t>
        </w:r>
        <w:r>
          <w:rPr>
            <w:b/>
            <w:bCs/>
          </w:rPr>
          <w:fldChar w:fldCharType="end"/>
        </w:r>
      </w:hyperlink>
    </w:p>
    <w:p w:rsidR="00504CAB" w:rsidRDefault="00521FC2">
      <w:pPr>
        <w:pStyle w:val="11"/>
        <w:tabs>
          <w:tab w:val="right" w:leader="middleDot" w:pos="8869"/>
        </w:tabs>
        <w:ind w:firstLine="402"/>
        <w:rPr>
          <w:b/>
          <w:bCs/>
        </w:rPr>
      </w:pPr>
      <w:hyperlink w:anchor="_Toc1367" w:history="1">
        <w:r w:rsidR="00AE78BC">
          <w:rPr>
            <w:rFonts w:asciiTheme="minorEastAsia" w:hAnsiTheme="minorEastAsia" w:hint="eastAsia"/>
            <w:b/>
            <w:bCs/>
          </w:rPr>
          <w:t>第六章 投标文件格式</w:t>
        </w:r>
        <w:r w:rsidR="00AE78BC">
          <w:rPr>
            <w:b/>
            <w:bCs/>
          </w:rPr>
          <w:tab/>
        </w:r>
        <w:r>
          <w:rPr>
            <w:b/>
            <w:bCs/>
          </w:rPr>
          <w:fldChar w:fldCharType="begin"/>
        </w:r>
        <w:r w:rsidR="00AE78BC">
          <w:rPr>
            <w:b/>
            <w:bCs/>
          </w:rPr>
          <w:instrText xml:space="preserve"> PAGEREF _Toc1367 \h </w:instrText>
        </w:r>
        <w:r>
          <w:rPr>
            <w:b/>
            <w:bCs/>
          </w:rPr>
        </w:r>
        <w:r>
          <w:rPr>
            <w:b/>
            <w:bCs/>
          </w:rPr>
          <w:fldChar w:fldCharType="separate"/>
        </w:r>
        <w:r w:rsidR="00BA0771">
          <w:rPr>
            <w:b/>
            <w:bCs/>
            <w:noProof/>
          </w:rPr>
          <w:t>22</w:t>
        </w:r>
        <w:r>
          <w:rPr>
            <w:b/>
            <w:bCs/>
          </w:rPr>
          <w:fldChar w:fldCharType="end"/>
        </w:r>
      </w:hyperlink>
    </w:p>
    <w:p w:rsidR="00504CAB" w:rsidRDefault="00521FC2">
      <w:pPr>
        <w:pStyle w:val="22"/>
        <w:tabs>
          <w:tab w:val="right" w:leader="dot" w:pos="8296"/>
        </w:tabs>
        <w:ind w:firstLine="400"/>
        <w:rPr>
          <w:rFonts w:asciiTheme="minorEastAsia" w:hAnsiTheme="minorEastAsia"/>
          <w:b/>
          <w:sz w:val="32"/>
        </w:rPr>
      </w:pPr>
      <w:r>
        <w:rPr>
          <w:rFonts w:asciiTheme="minorEastAsia" w:hAnsiTheme="minorEastAsia"/>
          <w:b/>
          <w:bCs/>
          <w:szCs w:val="24"/>
        </w:rPr>
        <w:fldChar w:fldCharType="end"/>
      </w:r>
    </w:p>
    <w:p w:rsidR="00504CAB" w:rsidRDefault="00504CAB">
      <w:pPr>
        <w:spacing w:line="360" w:lineRule="auto"/>
        <w:ind w:firstLine="510"/>
        <w:jc w:val="center"/>
        <w:rPr>
          <w:rFonts w:asciiTheme="minorEastAsia" w:eastAsiaTheme="minorEastAsia" w:hAnsiTheme="minorEastAsia"/>
          <w:b/>
          <w:sz w:val="28"/>
        </w:rPr>
        <w:sectPr w:rsidR="00504CAB">
          <w:headerReference w:type="default" r:id="rId8"/>
          <w:footerReference w:type="default" r:id="rId9"/>
          <w:pgSz w:w="11907" w:h="16840"/>
          <w:pgMar w:top="1440" w:right="1519" w:bottom="1440" w:left="1519" w:header="851" w:footer="992" w:gutter="0"/>
          <w:cols w:space="720"/>
          <w:docGrid w:linePitch="462"/>
        </w:sectPr>
      </w:pPr>
    </w:p>
    <w:p w:rsidR="00504CAB" w:rsidRDefault="00AE78BC">
      <w:pPr>
        <w:spacing w:line="360" w:lineRule="auto"/>
        <w:ind w:firstLine="512"/>
        <w:jc w:val="center"/>
        <w:outlineLvl w:val="0"/>
        <w:rPr>
          <w:rFonts w:asciiTheme="minorEastAsia" w:eastAsiaTheme="minorEastAsia" w:hAnsiTheme="minorEastAsia"/>
          <w:b/>
          <w:sz w:val="28"/>
        </w:rPr>
      </w:pPr>
      <w:bookmarkStart w:id="1" w:name="_Toc7536"/>
      <w:r>
        <w:rPr>
          <w:rFonts w:asciiTheme="minorEastAsia" w:eastAsiaTheme="minorEastAsia" w:hAnsiTheme="minorEastAsia" w:hint="eastAsia"/>
          <w:b/>
          <w:sz w:val="28"/>
        </w:rPr>
        <w:lastRenderedPageBreak/>
        <w:t>第一章</w:t>
      </w:r>
      <w:bookmarkStart w:id="2"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bookmarkEnd w:id="2"/>
    </w:p>
    <w:p w:rsidR="00504CAB" w:rsidRDefault="00AE78BC">
      <w:pPr>
        <w:spacing w:line="500" w:lineRule="exact"/>
        <w:ind w:firstLineChars="200" w:firstLine="420"/>
        <w:rPr>
          <w:rFonts w:ascii="Times New Roman" w:hAnsi="Times New Roman" w:cs="Times New Roman"/>
          <w:bCs/>
          <w:color w:val="000000"/>
          <w:sz w:val="21"/>
          <w:szCs w:val="21"/>
        </w:rPr>
      </w:pPr>
      <w:bookmarkStart w:id="3" w:name="_Toc1708"/>
      <w:r>
        <w:rPr>
          <w:rFonts w:hint="eastAsia"/>
          <w:bCs/>
          <w:color w:val="000000"/>
          <w:sz w:val="21"/>
          <w:szCs w:val="21"/>
        </w:rPr>
        <w:t>合肥市政文外滩物业管理有限公司以下简称“招标人”</w:t>
      </w:r>
      <w:r>
        <w:rPr>
          <w:bCs/>
          <w:color w:val="000000"/>
          <w:sz w:val="21"/>
          <w:szCs w:val="21"/>
        </w:rPr>
        <w:t>现对</w:t>
      </w:r>
      <w:r>
        <w:rPr>
          <w:rFonts w:hint="eastAsia"/>
          <w:bCs/>
          <w:color w:val="000000"/>
          <w:sz w:val="21"/>
          <w:szCs w:val="21"/>
        </w:rPr>
        <w:t>安庆分公司员工防暑降温物品采购</w:t>
      </w:r>
      <w:r>
        <w:rPr>
          <w:bCs/>
          <w:color w:val="000000"/>
          <w:sz w:val="21"/>
          <w:szCs w:val="21"/>
        </w:rPr>
        <w:t>进行竞价，欢迎具备条件的投标人参加投标</w:t>
      </w:r>
      <w:r>
        <w:rPr>
          <w:rFonts w:ascii="Times New Roman" w:hAnsi="Times New Roman" w:cs="Times New Roman"/>
          <w:bCs/>
          <w:color w:val="000000"/>
          <w:sz w:val="21"/>
          <w:szCs w:val="21"/>
        </w:rPr>
        <w:t>。</w:t>
      </w:r>
    </w:p>
    <w:p w:rsidR="00504CAB" w:rsidRDefault="00504CAB">
      <w:pPr>
        <w:spacing w:line="500" w:lineRule="exact"/>
        <w:ind w:firstLineChars="200" w:firstLine="420"/>
        <w:rPr>
          <w:rFonts w:ascii="Times New Roman" w:hAnsi="Times New Roman" w:cs="Times New Roman"/>
          <w:bCs/>
          <w:color w:val="000000"/>
          <w:sz w:val="21"/>
          <w:szCs w:val="21"/>
        </w:rPr>
      </w:pPr>
    </w:p>
    <w:p w:rsidR="00504CAB" w:rsidRDefault="00AE78BC">
      <w:pPr>
        <w:spacing w:line="360" w:lineRule="auto"/>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3"/>
    </w:p>
    <w:p w:rsidR="00504CAB" w:rsidRDefault="00AE78BC">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1.项目编号：</w:t>
      </w:r>
      <w:r w:rsidR="004D79F5" w:rsidRPr="004D79F5">
        <w:rPr>
          <w:rFonts w:asciiTheme="majorEastAsia" w:eastAsiaTheme="majorEastAsia" w:hAnsiTheme="majorEastAsia" w:cstheme="majorEastAsia"/>
          <w:sz w:val="21"/>
          <w:szCs w:val="21"/>
          <w:u w:val="single"/>
        </w:rPr>
        <w:t>2024ZWWTZB042</w:t>
      </w:r>
    </w:p>
    <w:p w:rsidR="00504CAB" w:rsidRDefault="00AE78BC">
      <w:pPr>
        <w:autoSpaceDE w:val="0"/>
        <w:autoSpaceDN w:val="0"/>
        <w:adjustRightInd w:val="0"/>
        <w:spacing w:line="360" w:lineRule="auto"/>
        <w:ind w:firstLineChars="182" w:firstLine="382"/>
        <w:jc w:val="left"/>
        <w:rPr>
          <w:rFonts w:ascii="Times New Roman" w:hAnsi="Times New Roman" w:cs="Times New Roman"/>
          <w:bCs/>
          <w:iCs/>
          <w:color w:val="FF0000"/>
          <w:sz w:val="21"/>
          <w:szCs w:val="21"/>
        </w:rPr>
      </w:pPr>
      <w:r>
        <w:rPr>
          <w:rFonts w:asciiTheme="majorEastAsia" w:eastAsiaTheme="majorEastAsia" w:hAnsiTheme="majorEastAsia" w:cstheme="majorEastAsia" w:hint="eastAsia"/>
          <w:sz w:val="21"/>
          <w:szCs w:val="21"/>
        </w:rPr>
        <w:t>2.项目名称：</w:t>
      </w:r>
      <w:r>
        <w:rPr>
          <w:rFonts w:hint="eastAsia"/>
          <w:bCs/>
          <w:color w:val="000000"/>
          <w:sz w:val="21"/>
          <w:szCs w:val="21"/>
        </w:rPr>
        <w:t>安庆分公司员工防暑降温物品采购</w:t>
      </w:r>
    </w:p>
    <w:p w:rsidR="00504CAB" w:rsidRDefault="00AE78BC">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3.项目地点：安徽省安庆市迎江区东部新城综合写字楼</w:t>
      </w:r>
    </w:p>
    <w:p w:rsidR="00504CAB" w:rsidRDefault="00AE78BC">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hint="eastAsia"/>
          <w:bCs/>
          <w:color w:val="000000"/>
          <w:sz w:val="21"/>
          <w:szCs w:val="21"/>
        </w:rPr>
        <w:t>4.项目单位：合肥市政文外滩物业管理有限公司</w:t>
      </w:r>
    </w:p>
    <w:p w:rsidR="00504CAB" w:rsidRDefault="00AE78BC">
      <w:pPr>
        <w:autoSpaceDE w:val="0"/>
        <w:autoSpaceDN w:val="0"/>
        <w:adjustRightInd w:val="0"/>
        <w:spacing w:line="360" w:lineRule="auto"/>
        <w:ind w:firstLineChars="182" w:firstLine="382"/>
        <w:jc w:val="left"/>
        <w:rPr>
          <w:bCs/>
          <w:color w:val="000000"/>
          <w:sz w:val="21"/>
          <w:szCs w:val="21"/>
        </w:rPr>
      </w:pPr>
      <w:r>
        <w:rPr>
          <w:rFonts w:asciiTheme="majorEastAsia" w:eastAsiaTheme="majorEastAsia" w:hAnsiTheme="majorEastAsia" w:cstheme="majorEastAsia" w:hint="eastAsia"/>
          <w:sz w:val="21"/>
          <w:szCs w:val="21"/>
        </w:rPr>
        <w:t>5.招标范围：为</w:t>
      </w:r>
      <w:r>
        <w:rPr>
          <w:rFonts w:hint="eastAsia"/>
          <w:bCs/>
          <w:color w:val="000000"/>
          <w:sz w:val="21"/>
          <w:szCs w:val="21"/>
        </w:rPr>
        <w:t>安庆分公司在职510名员工, 采购洗漱等日用防暑降温物品。</w:t>
      </w:r>
    </w:p>
    <w:p w:rsidR="00504CAB" w:rsidRDefault="00AE78BC">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6.资金来源：自筹</w:t>
      </w:r>
    </w:p>
    <w:p w:rsidR="00504CAB" w:rsidRDefault="00AE78BC">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7.项目预算：8.6万</w:t>
      </w:r>
    </w:p>
    <w:p w:rsidR="00504CAB" w:rsidRDefault="00AE78BC">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8.项目类别：</w:t>
      </w:r>
      <w:r>
        <w:rPr>
          <w:rFonts w:ascii="Times New Roman" w:eastAsiaTheme="majorEastAsia" w:hAnsi="Times New Roman" w:cs="Times New Roman" w:hint="eastAsia"/>
          <w:sz w:val="21"/>
          <w:szCs w:val="21"/>
          <w:u w:val="single"/>
        </w:rPr>
        <w:t>采购</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504CAB" w:rsidRDefault="00AE78BC">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9.标段划分：一个标段。</w:t>
      </w:r>
    </w:p>
    <w:p w:rsidR="00504CAB" w:rsidRDefault="00AE78BC">
      <w:pPr>
        <w:spacing w:line="360" w:lineRule="auto"/>
        <w:ind w:firstLine="439"/>
        <w:outlineLvl w:val="1"/>
        <w:rPr>
          <w:rFonts w:asciiTheme="majorEastAsia" w:eastAsiaTheme="majorEastAsia" w:hAnsiTheme="majorEastAsia" w:cstheme="majorEastAsia"/>
          <w:b/>
          <w:bCs/>
          <w:sz w:val="24"/>
          <w:szCs w:val="24"/>
        </w:rPr>
      </w:pPr>
      <w:bookmarkStart w:id="4" w:name="_Toc9951"/>
      <w:r>
        <w:rPr>
          <w:rFonts w:asciiTheme="majorEastAsia" w:eastAsiaTheme="majorEastAsia" w:hAnsiTheme="majorEastAsia" w:cstheme="majorEastAsia" w:hint="eastAsia"/>
          <w:b/>
          <w:bCs/>
          <w:sz w:val="24"/>
          <w:szCs w:val="24"/>
        </w:rPr>
        <w:t>二、投标人资格要求</w:t>
      </w:r>
      <w:bookmarkEnd w:id="4"/>
    </w:p>
    <w:p w:rsidR="00504CAB" w:rsidRDefault="00AE78BC">
      <w:pPr>
        <w:spacing w:line="360" w:lineRule="auto"/>
        <w:ind w:firstLineChars="200" w:firstLine="420"/>
        <w:rPr>
          <w:rFonts w:ascii="Times New Roman" w:hAnsi="Times New Roman" w:cs="Times New Roman"/>
          <w:bCs/>
          <w:snapToGrid w:val="0"/>
          <w:sz w:val="21"/>
          <w:szCs w:val="21"/>
        </w:rPr>
      </w:pPr>
      <w:r>
        <w:rPr>
          <w:rFonts w:ascii="Times New Roman" w:hAnsi="Times New Roman" w:cs="Times New Roman" w:hint="eastAsia"/>
          <w:bCs/>
          <w:snapToGrid w:val="0"/>
          <w:sz w:val="21"/>
          <w:szCs w:val="21"/>
        </w:rPr>
        <w:t>1.</w:t>
      </w:r>
      <w:r>
        <w:rPr>
          <w:rFonts w:ascii="Times New Roman" w:hAnsi="Times New Roman" w:cs="Times New Roman" w:hint="eastAsia"/>
          <w:bCs/>
          <w:snapToGrid w:val="0"/>
          <w:sz w:val="21"/>
          <w:szCs w:val="21"/>
        </w:rPr>
        <w:t>投标人具有独立承担民事责任的能力；</w:t>
      </w:r>
    </w:p>
    <w:p w:rsidR="00504CAB" w:rsidRDefault="00AE78BC">
      <w:pPr>
        <w:spacing w:line="360" w:lineRule="auto"/>
        <w:ind w:firstLineChars="200" w:firstLine="420"/>
        <w:rPr>
          <w:rFonts w:ascii="Times New Roman" w:hAnsi="Times New Roman" w:cs="Times New Roman"/>
          <w:bCs/>
          <w:snapToGrid w:val="0"/>
          <w:sz w:val="21"/>
          <w:szCs w:val="21"/>
        </w:rPr>
      </w:pPr>
      <w:r>
        <w:rPr>
          <w:rFonts w:ascii="Times New Roman" w:hAnsi="Times New Roman" w:cs="Times New Roman" w:hint="eastAsia"/>
          <w:bCs/>
          <w:snapToGrid w:val="0"/>
          <w:sz w:val="21"/>
          <w:szCs w:val="21"/>
        </w:rPr>
        <w:t>2.</w:t>
      </w:r>
      <w:r>
        <w:rPr>
          <w:rFonts w:ascii="Times New Roman" w:hAnsi="Times New Roman" w:cs="Times New Roman" w:hint="eastAsia"/>
          <w:bCs/>
          <w:snapToGrid w:val="0"/>
          <w:sz w:val="21"/>
          <w:szCs w:val="21"/>
        </w:rPr>
        <w:t>投标人资质要求：</w:t>
      </w:r>
      <w:r>
        <w:rPr>
          <w:rFonts w:ascii="Times New Roman" w:hAnsi="Times New Roman" w:cs="Times New Roman" w:hint="eastAsia"/>
          <w:bCs/>
          <w:snapToGrid w:val="0"/>
          <w:sz w:val="21"/>
          <w:szCs w:val="21"/>
        </w:rPr>
        <w:t>/</w:t>
      </w:r>
    </w:p>
    <w:p w:rsidR="00504CAB" w:rsidRDefault="00AE78BC">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3.项目负责人资格要求：/</w:t>
      </w:r>
    </w:p>
    <w:p w:rsidR="00504CAB" w:rsidRDefault="00AE78BC">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4.本项目不接受联合体投标。</w:t>
      </w:r>
    </w:p>
    <w:p w:rsidR="00504CAB" w:rsidRDefault="00AE78BC">
      <w:pPr>
        <w:spacing w:line="360" w:lineRule="auto"/>
        <w:ind w:firstLineChars="200" w:firstLine="420"/>
        <w:rPr>
          <w:rFonts w:asciiTheme="majorEastAsia" w:eastAsiaTheme="majorEastAsia" w:hAnsiTheme="majorEastAsia" w:cstheme="majorEastAsia"/>
          <w:b/>
          <w:bCs/>
          <w:i/>
          <w:iCs/>
          <w:sz w:val="21"/>
          <w:szCs w:val="21"/>
        </w:rPr>
      </w:pPr>
      <w:r>
        <w:rPr>
          <w:rFonts w:asciiTheme="majorEastAsia" w:eastAsiaTheme="majorEastAsia" w:hAnsiTheme="majorEastAsia" w:cstheme="majorEastAsia" w:hint="eastAsia"/>
          <w:sz w:val="21"/>
          <w:szCs w:val="21"/>
        </w:rPr>
        <w:t>6.投标人不得存在以下不良信用记录情形</w:t>
      </w:r>
      <w:r>
        <w:rPr>
          <w:rFonts w:asciiTheme="majorEastAsia" w:eastAsiaTheme="majorEastAsia" w:hAnsiTheme="majorEastAsia" w:cstheme="majorEastAsia" w:hint="eastAsia"/>
          <w:b/>
          <w:bCs/>
          <w:iCs/>
          <w:sz w:val="21"/>
          <w:szCs w:val="21"/>
        </w:rPr>
        <w:t>：</w:t>
      </w:r>
    </w:p>
    <w:p w:rsidR="00504CAB" w:rsidRDefault="00AE78BC">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（1）被责令停产停业，暂扣或者吊销许可证，暂扣或者吊销执照；</w:t>
      </w:r>
    </w:p>
    <w:p w:rsidR="00504CAB" w:rsidRDefault="00AE78BC">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（2）进入清算程序，或被宣告破产，或其他丧失履约能力的情形；</w:t>
      </w:r>
    </w:p>
    <w:p w:rsidR="00504CAB" w:rsidRDefault="00AE78BC">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（3）在国家企业信用信息公示系统（http://www.gsxt.gov.cn/）中被列入严重违法失信企业名单；</w:t>
      </w:r>
    </w:p>
    <w:p w:rsidR="00504CAB" w:rsidRDefault="00AE78BC">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（4）在“信用中国”网站（http://www.creditchina.gov.cn/）中被列入失信被执行人名单；</w:t>
      </w:r>
    </w:p>
    <w:p w:rsidR="00504CAB" w:rsidRDefault="00AE78BC">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（5）在“信用中国”网站（http://www.creditchina.gov.cn/）中被列入重大税收违法失信主体名单；</w:t>
      </w:r>
    </w:p>
    <w:p w:rsidR="00504CAB" w:rsidRDefault="00AE78BC">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（6）在近三年内投标人或其法定代表人（单位负责人）有行贿犯罪行为的；</w:t>
      </w:r>
    </w:p>
    <w:p w:rsidR="00504CAB" w:rsidRDefault="00AE78BC">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lastRenderedPageBreak/>
        <w:t>7.其他要求：。</w:t>
      </w:r>
    </w:p>
    <w:p w:rsidR="00504CAB" w:rsidRDefault="00AE78BC">
      <w:pPr>
        <w:spacing w:line="360" w:lineRule="auto"/>
        <w:ind w:firstLine="439"/>
        <w:outlineLvl w:val="1"/>
        <w:rPr>
          <w:rFonts w:asciiTheme="majorEastAsia" w:eastAsiaTheme="majorEastAsia" w:hAnsiTheme="majorEastAsia" w:cstheme="majorEastAsia"/>
          <w:b/>
          <w:bCs/>
          <w:sz w:val="24"/>
          <w:szCs w:val="24"/>
        </w:rPr>
      </w:pPr>
      <w:bookmarkStart w:id="5" w:name="_Toc31111"/>
      <w:r>
        <w:rPr>
          <w:rFonts w:asciiTheme="majorEastAsia" w:eastAsiaTheme="majorEastAsia" w:hAnsiTheme="majorEastAsia" w:cstheme="majorEastAsia"/>
          <w:b/>
          <w:bCs/>
          <w:sz w:val="24"/>
          <w:szCs w:val="24"/>
        </w:rPr>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5"/>
    </w:p>
    <w:p w:rsidR="00504CAB" w:rsidRDefault="00AE78BC">
      <w:pPr>
        <w:widowControl/>
        <w:spacing w:line="500" w:lineRule="exact"/>
        <w:ind w:firstLineChars="200" w:firstLine="420"/>
        <w:jc w:val="left"/>
        <w:rPr>
          <w:rFonts w:ascii="Times New Roman" w:hAnsi="Times New Roman" w:cs="Times New Roman"/>
          <w:bCs/>
          <w:snapToGrid w:val="0"/>
          <w:color w:val="000000"/>
          <w:sz w:val="16"/>
          <w:szCs w:val="16"/>
        </w:rPr>
      </w:pPr>
      <w:bookmarkStart w:id="6"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报名</w:t>
      </w:r>
      <w:r>
        <w:rPr>
          <w:rFonts w:ascii="Times New Roman" w:eastAsiaTheme="majorEastAsia" w:hAnsi="Times New Roman" w:cs="Times New Roman"/>
          <w:sz w:val="21"/>
          <w:szCs w:val="21"/>
        </w:rPr>
        <w:t>时间：</w:t>
      </w:r>
      <w:r>
        <w:rPr>
          <w:rFonts w:ascii="Times New Roman" w:eastAsiaTheme="majorEastAsia" w:hAnsi="Times New Roman" w:cs="Times New Roman" w:hint="eastAsia"/>
          <w:sz w:val="21"/>
          <w:szCs w:val="21"/>
        </w:rPr>
        <w:t>2024</w:t>
      </w:r>
      <w:r>
        <w:rPr>
          <w:rFonts w:ascii="Times New Roman" w:hAnsi="Times New Roman" w:cs="Times New Roman"/>
          <w:bCs/>
          <w:snapToGrid w:val="0"/>
          <w:color w:val="000000"/>
          <w:sz w:val="21"/>
          <w:szCs w:val="21"/>
        </w:rPr>
        <w:t>年</w:t>
      </w:r>
      <w:r>
        <w:rPr>
          <w:rFonts w:ascii="Times New Roman" w:hAnsi="Times New Roman" w:cs="Times New Roman" w:hint="eastAsia"/>
          <w:bCs/>
          <w:snapToGrid w:val="0"/>
          <w:color w:val="000000"/>
          <w:sz w:val="21"/>
          <w:szCs w:val="21"/>
        </w:rPr>
        <w:t>7</w:t>
      </w:r>
      <w:r>
        <w:rPr>
          <w:rFonts w:ascii="Times New Roman" w:hAnsi="Times New Roman" w:cs="Times New Roman"/>
          <w:bCs/>
          <w:snapToGrid w:val="0"/>
          <w:color w:val="000000"/>
          <w:sz w:val="21"/>
          <w:szCs w:val="21"/>
        </w:rPr>
        <w:t>月</w:t>
      </w:r>
      <w:r w:rsidR="00751033">
        <w:rPr>
          <w:rFonts w:ascii="Times New Roman" w:hAnsi="Times New Roman" w:cs="Times New Roman" w:hint="eastAsia"/>
          <w:bCs/>
          <w:snapToGrid w:val="0"/>
          <w:color w:val="000000"/>
          <w:sz w:val="21"/>
          <w:szCs w:val="21"/>
        </w:rPr>
        <w:t>22</w:t>
      </w:r>
      <w:r>
        <w:rPr>
          <w:rFonts w:ascii="Times New Roman" w:hAnsi="Times New Roman" w:cs="Times New Roman"/>
          <w:bCs/>
          <w:snapToGrid w:val="0"/>
          <w:color w:val="000000"/>
          <w:sz w:val="21"/>
          <w:szCs w:val="21"/>
        </w:rPr>
        <w:t>日至</w:t>
      </w:r>
      <w:r>
        <w:rPr>
          <w:rFonts w:ascii="Times New Roman" w:hAnsi="Times New Roman" w:cs="Times New Roman" w:hint="eastAsia"/>
          <w:bCs/>
          <w:snapToGrid w:val="0"/>
          <w:color w:val="000000"/>
          <w:sz w:val="21"/>
          <w:szCs w:val="21"/>
        </w:rPr>
        <w:t>2024</w:t>
      </w:r>
      <w:r>
        <w:rPr>
          <w:rFonts w:ascii="Times New Roman" w:hAnsi="Times New Roman" w:cs="Times New Roman"/>
          <w:bCs/>
          <w:snapToGrid w:val="0"/>
          <w:color w:val="000000"/>
          <w:sz w:val="21"/>
          <w:szCs w:val="21"/>
        </w:rPr>
        <w:t>年</w:t>
      </w:r>
      <w:r>
        <w:rPr>
          <w:rFonts w:ascii="Times New Roman" w:hAnsi="Times New Roman" w:cs="Times New Roman" w:hint="eastAsia"/>
          <w:bCs/>
          <w:snapToGrid w:val="0"/>
          <w:color w:val="000000"/>
          <w:sz w:val="21"/>
          <w:szCs w:val="21"/>
        </w:rPr>
        <w:t>7</w:t>
      </w:r>
      <w:r>
        <w:rPr>
          <w:rFonts w:ascii="Times New Roman" w:hAnsi="Times New Roman" w:cs="Times New Roman"/>
          <w:bCs/>
          <w:snapToGrid w:val="0"/>
          <w:color w:val="000000"/>
          <w:sz w:val="21"/>
          <w:szCs w:val="21"/>
        </w:rPr>
        <w:t>月</w:t>
      </w:r>
      <w:r w:rsidR="00751033">
        <w:rPr>
          <w:rFonts w:ascii="Times New Roman" w:hAnsi="Times New Roman" w:cs="Times New Roman" w:hint="eastAsia"/>
          <w:bCs/>
          <w:snapToGrid w:val="0"/>
          <w:color w:val="000000"/>
          <w:sz w:val="21"/>
          <w:szCs w:val="21"/>
        </w:rPr>
        <w:t>23</w:t>
      </w:r>
      <w:r>
        <w:rPr>
          <w:rFonts w:ascii="Times New Roman" w:hAnsi="Times New Roman" w:cs="Times New Roman"/>
          <w:bCs/>
          <w:snapToGrid w:val="0"/>
          <w:color w:val="000000"/>
          <w:sz w:val="21"/>
          <w:szCs w:val="21"/>
        </w:rPr>
        <w:t>日</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Pr>
          <w:rFonts w:ascii="Times New Roman" w:hAnsi="Times New Roman" w:cs="Times New Roman" w:hint="eastAsia"/>
          <w:bCs/>
          <w:snapToGrid w:val="0"/>
          <w:color w:val="000000"/>
          <w:sz w:val="21"/>
          <w:szCs w:val="21"/>
        </w:rPr>
        <w:t>12:00</w:t>
      </w:r>
      <w:r>
        <w:rPr>
          <w:rFonts w:ascii="Times New Roman" w:hAnsi="Times New Roman" w:cs="Times New Roman"/>
          <w:bCs/>
          <w:snapToGrid w:val="0"/>
          <w:color w:val="000000"/>
          <w:sz w:val="21"/>
          <w:szCs w:val="21"/>
        </w:rPr>
        <w:t>)</w:t>
      </w:r>
    </w:p>
    <w:p w:rsidR="00504CAB" w:rsidRDefault="00AE78BC">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504CAB" w:rsidRDefault="00AE78BC">
      <w:pPr>
        <w:widowControl/>
        <w:spacing w:line="500" w:lineRule="exact"/>
        <w:ind w:firstLineChars="200" w:firstLine="420"/>
        <w:jc w:val="left"/>
        <w:rPr>
          <w:rFonts w:ascii="Times New Roman" w:hAnsi="Times New Roman" w:cs="Times New Roman"/>
          <w:bCs/>
          <w:snapToGrid w:val="0"/>
          <w:color w:val="FF0000"/>
          <w:sz w:val="21"/>
        </w:rPr>
      </w:pPr>
      <w:r>
        <w:rPr>
          <w:rFonts w:ascii="Times New Roman" w:eastAsiaTheme="majorEastAsia" w:hAnsi="Times New Roman" w:cs="Times New Roman"/>
          <w:color w:val="FF0000"/>
          <w:sz w:val="21"/>
          <w:szCs w:val="21"/>
        </w:rPr>
        <w:t>3.</w:t>
      </w:r>
      <w:r>
        <w:rPr>
          <w:rFonts w:ascii="Times New Roman" w:hAnsi="Times New Roman" w:cs="Times New Roman"/>
          <w:bCs/>
          <w:snapToGrid w:val="0"/>
          <w:color w:val="FF0000"/>
          <w:sz w:val="21"/>
        </w:rPr>
        <w:t>报名方法：投标人下载附件《投标报名信息表》并完整填写信息后在规定的报名日期内发送至邮箱：</w:t>
      </w:r>
      <w:hyperlink r:id="rId10" w:history="1">
        <w:r>
          <w:rPr>
            <w:rStyle w:val="aff0"/>
            <w:rFonts w:ascii="Times New Roman" w:hAnsi="Times New Roman" w:cs="Times New Roman" w:hint="eastAsia"/>
            <w:bCs/>
            <w:snapToGrid w:val="0"/>
            <w:sz w:val="21"/>
          </w:rPr>
          <w:t>854516146</w:t>
        </w:r>
        <w:r>
          <w:rPr>
            <w:rStyle w:val="aff0"/>
            <w:rFonts w:ascii="Times New Roman" w:hAnsi="Times New Roman" w:cs="Times New Roman"/>
            <w:bCs/>
            <w:snapToGrid w:val="0"/>
            <w:sz w:val="21"/>
          </w:rPr>
          <w:t>@qq.com</w:t>
        </w:r>
      </w:hyperlink>
    </w:p>
    <w:p w:rsidR="00504CAB" w:rsidRDefault="00AE78BC">
      <w:pPr>
        <w:spacing w:line="360" w:lineRule="auto"/>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6"/>
    </w:p>
    <w:p w:rsidR="00504CAB" w:rsidRDefault="00AE78BC">
      <w:pPr>
        <w:spacing w:line="360" w:lineRule="auto"/>
        <w:ind w:firstLine="384"/>
        <w:rPr>
          <w:rFonts w:ascii="Times New Roman" w:eastAsiaTheme="majorEastAsia" w:hAnsi="Times New Roman" w:cs="Times New Roman"/>
          <w:sz w:val="21"/>
          <w:szCs w:val="21"/>
        </w:rPr>
      </w:pPr>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时间：</w:t>
      </w:r>
      <w:r>
        <w:rPr>
          <w:rFonts w:ascii="Times New Roman" w:hAnsi="Times New Roman" w:cs="Times New Roman" w:hint="eastAsia"/>
          <w:bCs/>
          <w:snapToGrid w:val="0"/>
          <w:color w:val="000000"/>
          <w:sz w:val="21"/>
          <w:szCs w:val="21"/>
        </w:rPr>
        <w:t>待定</w:t>
      </w:r>
    </w:p>
    <w:p w:rsidR="00504CAB" w:rsidRDefault="00AE78BC">
      <w:pPr>
        <w:spacing w:line="360" w:lineRule="auto"/>
        <w:ind w:firstLine="384"/>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504CAB" w:rsidRDefault="00AE78BC">
      <w:pPr>
        <w:spacing w:line="360" w:lineRule="auto"/>
        <w:ind w:firstLine="439"/>
        <w:outlineLvl w:val="1"/>
        <w:rPr>
          <w:rFonts w:asciiTheme="majorEastAsia" w:eastAsiaTheme="majorEastAsia" w:hAnsiTheme="majorEastAsia" w:cstheme="majorEastAsia"/>
          <w:b/>
          <w:bCs/>
          <w:sz w:val="24"/>
          <w:szCs w:val="24"/>
        </w:rPr>
      </w:pPr>
      <w:bookmarkStart w:id="7" w:name="_Toc20681"/>
      <w:r>
        <w:rPr>
          <w:rFonts w:asciiTheme="majorEastAsia" w:eastAsiaTheme="majorEastAsia" w:hAnsiTheme="majorEastAsia" w:cstheme="majorEastAsia"/>
          <w:b/>
          <w:bCs/>
          <w:sz w:val="24"/>
          <w:szCs w:val="24"/>
        </w:rPr>
        <w:t>五、投标文件提交截止时间</w:t>
      </w:r>
      <w:bookmarkEnd w:id="7"/>
    </w:p>
    <w:p w:rsidR="00504CAB" w:rsidRDefault="00AE78BC">
      <w:pPr>
        <w:spacing w:line="400" w:lineRule="exact"/>
        <w:ind w:firstLineChars="150" w:firstLine="315"/>
        <w:outlineLvl w:val="1"/>
        <w:rPr>
          <w:rFonts w:ascii="Times New Roman" w:hAnsi="Times New Roman" w:cs="Times New Roman"/>
          <w:bCs/>
          <w:snapToGrid w:val="0"/>
          <w:color w:val="000000"/>
          <w:sz w:val="21"/>
          <w:szCs w:val="21"/>
        </w:rPr>
      </w:pPr>
      <w:bookmarkStart w:id="8" w:name="_Toc32146"/>
      <w:r>
        <w:rPr>
          <w:rFonts w:ascii="Times New Roman" w:hAnsi="Times New Roman" w:cs="Times New Roman" w:hint="eastAsia"/>
          <w:bCs/>
          <w:snapToGrid w:val="0"/>
          <w:color w:val="000000"/>
          <w:sz w:val="21"/>
          <w:szCs w:val="21"/>
        </w:rPr>
        <w:t>2024</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7</w:t>
      </w:r>
      <w:r>
        <w:rPr>
          <w:rFonts w:ascii="Times New Roman" w:hAnsi="Times New Roman" w:cs="Times New Roman"/>
          <w:bCs/>
          <w:snapToGrid w:val="0"/>
          <w:color w:val="FF0000"/>
          <w:sz w:val="21"/>
          <w:szCs w:val="21"/>
        </w:rPr>
        <w:t>月</w:t>
      </w:r>
      <w:r w:rsidR="00751033">
        <w:rPr>
          <w:rFonts w:ascii="Times New Roman" w:hAnsi="Times New Roman" w:cs="Times New Roman" w:hint="eastAsia"/>
          <w:bCs/>
          <w:snapToGrid w:val="0"/>
          <w:color w:val="FF0000"/>
          <w:sz w:val="21"/>
          <w:szCs w:val="21"/>
        </w:rPr>
        <w:t>24</w:t>
      </w:r>
      <w:r>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 xml:space="preserve"> (</w:t>
      </w:r>
      <w:r>
        <w:rPr>
          <w:rFonts w:ascii="Times New Roman" w:hAnsi="Times New Roman" w:cs="Times New Roman"/>
          <w:bCs/>
          <w:snapToGrid w:val="0"/>
          <w:color w:val="000000"/>
          <w:sz w:val="21"/>
          <w:szCs w:val="21"/>
        </w:rPr>
        <w:t>北京时间</w:t>
      </w:r>
      <w:r>
        <w:rPr>
          <w:rFonts w:ascii="Times New Roman" w:hAnsi="Times New Roman" w:cs="Times New Roman" w:hint="eastAsia"/>
          <w:bCs/>
          <w:snapToGrid w:val="0"/>
          <w:color w:val="000000"/>
          <w:sz w:val="21"/>
          <w:szCs w:val="21"/>
        </w:rPr>
        <w:t>17</w:t>
      </w:r>
      <w:r>
        <w:rPr>
          <w:rFonts w:ascii="Times New Roman" w:hAnsi="Times New Roman" w:cs="Times New Roman" w:hint="eastAsia"/>
          <w:bCs/>
          <w:snapToGrid w:val="0"/>
          <w:color w:val="000000"/>
          <w:sz w:val="21"/>
          <w:szCs w:val="21"/>
        </w:rPr>
        <w:t>：</w:t>
      </w:r>
      <w:r>
        <w:rPr>
          <w:rFonts w:ascii="Times New Roman" w:hAnsi="Times New Roman" w:cs="Times New Roman" w:hint="eastAsia"/>
          <w:bCs/>
          <w:snapToGrid w:val="0"/>
          <w:color w:val="000000"/>
          <w:sz w:val="21"/>
          <w:szCs w:val="21"/>
        </w:rPr>
        <w:t>00</w:t>
      </w:r>
      <w:r>
        <w:rPr>
          <w:rFonts w:ascii="Times New Roman" w:hAnsi="Times New Roman" w:cs="Times New Roman"/>
          <w:bCs/>
          <w:snapToGrid w:val="0"/>
          <w:color w:val="000000"/>
          <w:sz w:val="21"/>
          <w:szCs w:val="21"/>
        </w:rPr>
        <w:t>)</w:t>
      </w:r>
      <w:r>
        <w:rPr>
          <w:rFonts w:ascii="Times New Roman" w:hAnsi="Times New Roman" w:cs="Times New Roman" w:hint="eastAsia"/>
          <w:bCs/>
          <w:snapToGrid w:val="0"/>
          <w:color w:val="000000"/>
          <w:sz w:val="21"/>
          <w:szCs w:val="21"/>
        </w:rPr>
        <w:t>, ,</w:t>
      </w:r>
      <w:r>
        <w:rPr>
          <w:rFonts w:ascii="Times New Roman" w:hAnsi="Times New Roman" w:cs="Times New Roman" w:hint="eastAsia"/>
          <w:bCs/>
          <w:snapToGrid w:val="0"/>
          <w:color w:val="000000"/>
          <w:sz w:val="21"/>
          <w:szCs w:val="21"/>
        </w:rPr>
        <w:t>投标文件提交地址</w:t>
      </w:r>
      <w:r>
        <w:rPr>
          <w:rFonts w:ascii="Times New Roman" w:eastAsiaTheme="majorEastAsia" w:hAnsi="Times New Roman" w:cs="Times New Roman" w:hint="eastAsia"/>
          <w:sz w:val="21"/>
          <w:szCs w:val="21"/>
        </w:rPr>
        <w:t>蜀山区习友路翠庭园商铺</w:t>
      </w:r>
      <w:r>
        <w:rPr>
          <w:rFonts w:ascii="Times New Roman" w:eastAsiaTheme="majorEastAsia" w:hAnsi="Times New Roman" w:cs="Times New Roman" w:hint="eastAsia"/>
          <w:sz w:val="21"/>
          <w:szCs w:val="21"/>
        </w:rPr>
        <w:t>30</w:t>
      </w:r>
      <w:r>
        <w:rPr>
          <w:rFonts w:ascii="Times New Roman" w:eastAsiaTheme="majorEastAsia" w:hAnsi="Times New Roman" w:cs="Times New Roman" w:hint="eastAsia"/>
          <w:sz w:val="21"/>
          <w:szCs w:val="21"/>
        </w:rPr>
        <w:t>号</w:t>
      </w:r>
    </w:p>
    <w:p w:rsidR="00504CAB" w:rsidRDefault="00504CAB">
      <w:pPr>
        <w:spacing w:line="400" w:lineRule="exact"/>
        <w:ind w:firstLine="437"/>
        <w:outlineLvl w:val="1"/>
        <w:rPr>
          <w:rFonts w:asciiTheme="majorEastAsia" w:eastAsiaTheme="majorEastAsia" w:hAnsiTheme="majorEastAsia" w:cstheme="majorEastAsia"/>
          <w:b/>
          <w:bCs/>
          <w:sz w:val="24"/>
          <w:szCs w:val="24"/>
        </w:rPr>
      </w:pPr>
    </w:p>
    <w:p w:rsidR="00504CAB" w:rsidRDefault="00AE78BC">
      <w:pPr>
        <w:spacing w:line="400" w:lineRule="exact"/>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8"/>
    </w:p>
    <w:p w:rsidR="00504CAB" w:rsidRDefault="00AE78BC">
      <w:pPr>
        <w:spacing w:line="400" w:lineRule="exact"/>
        <w:ind w:firstLine="384"/>
        <w:rPr>
          <w:rFonts w:ascii="Times New Roman" w:eastAsiaTheme="minorEastAsia" w:hAnsi="Times New Roman" w:cs="Times New Roman"/>
          <w:sz w:val="21"/>
          <w:szCs w:val="15"/>
        </w:rPr>
      </w:pPr>
      <w:r>
        <w:rPr>
          <w:rFonts w:ascii="Times New Roman" w:eastAsiaTheme="minorEastAsia" w:hAnsi="Times New Roman" w:cs="Times New Roman"/>
          <w:sz w:val="21"/>
          <w:szCs w:val="15"/>
        </w:rPr>
        <w:t>1.</w:t>
      </w:r>
      <w:r>
        <w:rPr>
          <w:rFonts w:ascii="Times New Roman" w:eastAsiaTheme="minorEastAsia" w:hAnsi="Times New Roman" w:cs="Times New Roman"/>
          <w:sz w:val="21"/>
          <w:szCs w:val="15"/>
        </w:rPr>
        <w:t>招标人</w:t>
      </w:r>
      <w:r>
        <w:rPr>
          <w:rFonts w:ascii="Times New Roman" w:eastAsiaTheme="minorEastAsia" w:hAnsi="Times New Roman" w:cs="Times New Roman" w:hint="eastAsia"/>
          <w:sz w:val="21"/>
          <w:szCs w:val="15"/>
        </w:rPr>
        <w:t>：</w:t>
      </w:r>
      <w:r>
        <w:rPr>
          <w:rFonts w:hint="eastAsia"/>
          <w:bCs/>
          <w:color w:val="000000"/>
          <w:sz w:val="21"/>
          <w:szCs w:val="21"/>
        </w:rPr>
        <w:t>合肥市政文外滩物业管理有限公司</w:t>
      </w:r>
    </w:p>
    <w:p w:rsidR="00504CAB" w:rsidRDefault="00AE78BC">
      <w:pPr>
        <w:spacing w:line="400" w:lineRule="exact"/>
        <w:ind w:firstLine="384"/>
        <w:rPr>
          <w:rFonts w:ascii="Times New Roman" w:eastAsiaTheme="minorEastAsia" w:hAnsi="Times New Roman" w:cs="Times New Roman"/>
          <w:sz w:val="21"/>
          <w:szCs w:val="15"/>
          <w:u w:val="single"/>
        </w:rPr>
      </w:pPr>
      <w:r>
        <w:rPr>
          <w:rFonts w:ascii="Times New Roman" w:eastAsiaTheme="minorEastAsia" w:hAnsi="Times New Roman" w:cs="Times New Roman"/>
          <w:sz w:val="21"/>
          <w:szCs w:val="15"/>
        </w:rPr>
        <w:t>地</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址：</w:t>
      </w:r>
      <w:r>
        <w:rPr>
          <w:rFonts w:hint="eastAsia"/>
          <w:sz w:val="21"/>
          <w:szCs w:val="21"/>
        </w:rPr>
        <w:t>蜀山区习友路翠庭园商铺30号</w:t>
      </w:r>
    </w:p>
    <w:p w:rsidR="00504CAB" w:rsidRDefault="00AE78BC">
      <w:pPr>
        <w:spacing w:line="400" w:lineRule="exact"/>
        <w:ind w:firstLine="384"/>
        <w:rPr>
          <w:rFonts w:ascii="Times New Roman" w:eastAsiaTheme="minorEastAsia" w:hAnsi="Times New Roman" w:cs="Times New Roman"/>
          <w:sz w:val="21"/>
          <w:szCs w:val="15"/>
        </w:rPr>
      </w:pPr>
      <w:r>
        <w:rPr>
          <w:rFonts w:ascii="Times New Roman" w:eastAsiaTheme="minorEastAsia" w:hAnsi="Times New Roman" w:cs="Times New Roman"/>
          <w:sz w:val="21"/>
          <w:szCs w:val="15"/>
        </w:rPr>
        <w:t>联系人：</w:t>
      </w:r>
      <w:r>
        <w:rPr>
          <w:rFonts w:ascii="Times New Roman" w:eastAsiaTheme="minorEastAsia" w:hAnsi="Times New Roman" w:cs="Times New Roman" w:hint="eastAsia"/>
          <w:sz w:val="21"/>
          <w:szCs w:val="15"/>
        </w:rPr>
        <w:t>蔡工</w:t>
      </w:r>
      <w:r>
        <w:rPr>
          <w:rFonts w:ascii="Times New Roman" w:eastAsiaTheme="minorEastAsia" w:hAnsi="Times New Roman" w:cs="Times New Roman" w:hint="eastAsia"/>
          <w:sz w:val="21"/>
          <w:szCs w:val="15"/>
        </w:rPr>
        <w:t xml:space="preserve">                 </w:t>
      </w:r>
      <w:r>
        <w:rPr>
          <w:rFonts w:ascii="Times New Roman" w:eastAsiaTheme="minorEastAsia" w:hAnsi="Times New Roman" w:cs="Times New Roman"/>
          <w:sz w:val="21"/>
          <w:szCs w:val="15"/>
        </w:rPr>
        <w:t>电</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话：</w:t>
      </w:r>
      <w:r>
        <w:rPr>
          <w:rFonts w:ascii="Times New Roman" w:eastAsiaTheme="minorEastAsia" w:hAnsi="Times New Roman" w:cs="Times New Roman" w:hint="eastAsia"/>
          <w:sz w:val="21"/>
          <w:szCs w:val="15"/>
        </w:rPr>
        <w:t>0551-63530813</w:t>
      </w:r>
    </w:p>
    <w:p w:rsidR="00504CAB" w:rsidRDefault="00AE78BC">
      <w:pPr>
        <w:spacing w:line="400" w:lineRule="exact"/>
        <w:ind w:firstLine="384"/>
        <w:rPr>
          <w:rFonts w:ascii="Times New Roman" w:eastAsiaTheme="minorEastAsia" w:hAnsi="Times New Roman" w:cs="Times New Roman"/>
          <w:b/>
          <w:sz w:val="21"/>
          <w:szCs w:val="15"/>
        </w:rPr>
      </w:pPr>
      <w:r>
        <w:rPr>
          <w:rFonts w:ascii="Times New Roman" w:eastAsiaTheme="minorEastAsia" w:hAnsi="Times New Roman" w:cs="Times New Roman" w:hint="eastAsia"/>
          <w:sz w:val="21"/>
          <w:szCs w:val="15"/>
        </w:rPr>
        <w:t>2</w:t>
      </w:r>
      <w:r>
        <w:rPr>
          <w:rFonts w:ascii="Times New Roman" w:eastAsiaTheme="minorEastAsia" w:hAnsi="Times New Roman" w:cs="Times New Roman"/>
          <w:b/>
          <w:sz w:val="21"/>
          <w:szCs w:val="15"/>
        </w:rPr>
        <w:t>.</w:t>
      </w:r>
      <w:r>
        <w:rPr>
          <w:rFonts w:ascii="Times New Roman" w:eastAsiaTheme="minorEastAsia" w:hAnsi="Times New Roman" w:cs="Times New Roman"/>
          <w:sz w:val="21"/>
          <w:szCs w:val="15"/>
        </w:rPr>
        <w:t>监督管理部门</w:t>
      </w:r>
    </w:p>
    <w:p w:rsidR="00504CAB" w:rsidRDefault="00AE78BC">
      <w:pPr>
        <w:widowControl/>
        <w:spacing w:line="400" w:lineRule="exact"/>
        <w:ind w:firstLineChars="200" w:firstLine="420"/>
        <w:jc w:val="left"/>
        <w:rPr>
          <w:rFonts w:ascii="Times New Roman" w:eastAsiaTheme="minorEastAsia" w:hAnsi="Times New Roman" w:cs="Times New Roman"/>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hint="eastAsia"/>
          <w:bCs/>
          <w:snapToGrid w:val="0"/>
          <w:sz w:val="21"/>
          <w:szCs w:val="21"/>
        </w:rPr>
        <w:t>纪检监察室</w:t>
      </w:r>
    </w:p>
    <w:p w:rsidR="00504CAB" w:rsidRDefault="00AE78BC">
      <w:pPr>
        <w:widowControl/>
        <w:spacing w:line="400" w:lineRule="exact"/>
        <w:ind w:firstLineChars="200" w:firstLine="42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址：</w:t>
      </w:r>
      <w:r>
        <w:rPr>
          <w:rFonts w:hint="eastAsia"/>
          <w:sz w:val="21"/>
          <w:szCs w:val="21"/>
        </w:rPr>
        <w:t>蜀山区习友路翠庭园商铺38号</w:t>
      </w:r>
    </w:p>
    <w:p w:rsidR="00504CAB" w:rsidRDefault="00AE78BC">
      <w:pPr>
        <w:widowControl/>
        <w:spacing w:line="400" w:lineRule="exact"/>
        <w:ind w:firstLineChars="200" w:firstLine="42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话：</w:t>
      </w:r>
      <w:r>
        <w:rPr>
          <w:rFonts w:ascii="Times New Roman" w:eastAsiaTheme="minorEastAsia" w:hAnsi="Times New Roman" w:cs="Times New Roman" w:hint="eastAsia"/>
          <w:sz w:val="21"/>
          <w:szCs w:val="15"/>
        </w:rPr>
        <w:t>0551-63530368</w:t>
      </w:r>
    </w:p>
    <w:p w:rsidR="00504CAB" w:rsidRDefault="00AE78BC">
      <w:pPr>
        <w:spacing w:line="400" w:lineRule="exact"/>
        <w:ind w:firstLine="439"/>
        <w:outlineLvl w:val="1"/>
        <w:rPr>
          <w:rFonts w:asciiTheme="majorEastAsia" w:eastAsiaTheme="majorEastAsia" w:hAnsiTheme="majorEastAsia" w:cstheme="majorEastAsia"/>
          <w:b/>
          <w:bCs/>
          <w:sz w:val="24"/>
          <w:szCs w:val="24"/>
        </w:rPr>
      </w:pPr>
      <w:bookmarkStart w:id="9" w:name="_Toc30347"/>
      <w:r>
        <w:rPr>
          <w:rFonts w:asciiTheme="majorEastAsia" w:eastAsiaTheme="majorEastAsia" w:hAnsiTheme="majorEastAsia" w:cstheme="majorEastAsia"/>
          <w:b/>
          <w:bCs/>
          <w:sz w:val="24"/>
          <w:szCs w:val="24"/>
        </w:rPr>
        <w:t>七、其他事项说明</w:t>
      </w:r>
      <w:bookmarkEnd w:id="9"/>
    </w:p>
    <w:p w:rsidR="00504CAB" w:rsidRDefault="00AE78BC">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504CAB" w:rsidRDefault="00AE78BC">
      <w:pPr>
        <w:spacing w:line="400" w:lineRule="exact"/>
        <w:ind w:firstLine="384"/>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p>
    <w:p w:rsidR="00504CAB" w:rsidRDefault="00AE78BC">
      <w:pPr>
        <w:spacing w:line="360" w:lineRule="auto"/>
        <w:ind w:firstLine="512"/>
        <w:jc w:val="center"/>
        <w:outlineLvl w:val="0"/>
        <w:rPr>
          <w:rFonts w:asciiTheme="minorEastAsia" w:eastAsiaTheme="minorEastAsia" w:hAnsiTheme="minorEastAsia"/>
          <w:b/>
          <w:sz w:val="28"/>
        </w:rPr>
      </w:pPr>
      <w:bookmarkStart w:id="10" w:name="_Toc12504"/>
      <w:r>
        <w:rPr>
          <w:rFonts w:asciiTheme="minorEastAsia" w:eastAsiaTheme="minorEastAsia" w:hAnsiTheme="minorEastAsia" w:hint="eastAsia"/>
          <w:b/>
          <w:sz w:val="28"/>
        </w:rPr>
        <w:lastRenderedPageBreak/>
        <w:t>第二章 投标人</w:t>
      </w:r>
      <w:r>
        <w:rPr>
          <w:rFonts w:asciiTheme="minorEastAsia" w:eastAsiaTheme="minorEastAsia" w:hAnsiTheme="minorEastAsia"/>
          <w:b/>
          <w:sz w:val="28"/>
        </w:rPr>
        <w:t>须知</w:t>
      </w:r>
      <w:bookmarkEnd w:id="10"/>
    </w:p>
    <w:p w:rsidR="00504CAB" w:rsidRDefault="00AE78BC">
      <w:pPr>
        <w:spacing w:line="360" w:lineRule="auto"/>
        <w:ind w:firstLine="439"/>
        <w:jc w:val="center"/>
        <w:outlineLvl w:val="1"/>
        <w:rPr>
          <w:rFonts w:asciiTheme="minorEastAsia" w:eastAsiaTheme="minorEastAsia" w:hAnsiTheme="minorEastAsia"/>
          <w:b/>
          <w:sz w:val="24"/>
        </w:rPr>
      </w:pPr>
      <w:bookmarkStart w:id="11"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1"/>
    </w:p>
    <w:tbl>
      <w:tblPr>
        <w:tblW w:w="50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0"/>
        <w:gridCol w:w="1394"/>
        <w:gridCol w:w="6178"/>
      </w:tblGrid>
      <w:tr w:rsidR="00504CAB">
        <w:trPr>
          <w:trHeight w:val="23"/>
        </w:trPr>
        <w:tc>
          <w:tcPr>
            <w:tcW w:w="557" w:type="pct"/>
            <w:vAlign w:val="center"/>
          </w:tcPr>
          <w:p w:rsidR="00504CAB" w:rsidRDefault="00AE78BC">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条款号</w:t>
            </w:r>
          </w:p>
        </w:tc>
        <w:tc>
          <w:tcPr>
            <w:tcW w:w="818" w:type="pct"/>
            <w:vAlign w:val="center"/>
          </w:tcPr>
          <w:p w:rsidR="00504CAB" w:rsidRDefault="00AE78BC">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条款名称</w:t>
            </w:r>
          </w:p>
        </w:tc>
        <w:tc>
          <w:tcPr>
            <w:tcW w:w="3625" w:type="pct"/>
            <w:vAlign w:val="center"/>
          </w:tcPr>
          <w:p w:rsidR="00504CAB" w:rsidRDefault="00AE78BC">
            <w:pPr>
              <w:pStyle w:val="xl31"/>
              <w:widowControl w:val="0"/>
              <w:spacing w:before="0" w:beforeAutospacing="0" w:after="0" w:afterAutospacing="0" w:line="360" w:lineRule="auto"/>
              <w:ind w:firstLine="384"/>
              <w:jc w:val="both"/>
              <w:rPr>
                <w:rFonts w:cs="宋体"/>
                <w:bCs w:val="0"/>
                <w:kern w:val="2"/>
                <w:sz w:val="21"/>
                <w:szCs w:val="21"/>
              </w:rPr>
            </w:pPr>
            <w:r>
              <w:rPr>
                <w:rFonts w:cs="宋体" w:hint="eastAsia"/>
                <w:bCs w:val="0"/>
                <w:kern w:val="2"/>
                <w:sz w:val="21"/>
                <w:szCs w:val="21"/>
              </w:rPr>
              <w:t>内容、说明与要求</w:t>
            </w:r>
          </w:p>
        </w:tc>
      </w:tr>
      <w:tr w:rsidR="00504CAB">
        <w:trPr>
          <w:trHeight w:val="23"/>
        </w:trPr>
        <w:tc>
          <w:tcPr>
            <w:tcW w:w="557" w:type="pct"/>
            <w:vAlign w:val="center"/>
          </w:tcPr>
          <w:p w:rsidR="00504CAB" w:rsidRDefault="00AE78BC">
            <w:pPr>
              <w:pStyle w:val="DL"/>
            </w:pPr>
            <w:r>
              <w:rPr>
                <w:rFonts w:hint="eastAsia"/>
              </w:rPr>
              <w:t>1</w:t>
            </w:r>
          </w:p>
        </w:tc>
        <w:tc>
          <w:tcPr>
            <w:tcW w:w="818" w:type="pct"/>
            <w:vAlign w:val="center"/>
          </w:tcPr>
          <w:p w:rsidR="00504CAB" w:rsidRDefault="00AE78BC">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供货地点</w:t>
            </w:r>
          </w:p>
        </w:tc>
        <w:tc>
          <w:tcPr>
            <w:tcW w:w="3625" w:type="pct"/>
            <w:vAlign w:val="center"/>
          </w:tcPr>
          <w:p w:rsidR="00504CAB" w:rsidRDefault="00AE78BC">
            <w:pPr>
              <w:pStyle w:val="xl31"/>
              <w:widowControl w:val="0"/>
              <w:spacing w:before="0" w:beforeAutospacing="0" w:after="0" w:afterAutospacing="0" w:line="360" w:lineRule="auto"/>
              <w:ind w:firstLine="382"/>
              <w:jc w:val="both"/>
              <w:rPr>
                <w:rFonts w:cs="宋体"/>
                <w:b w:val="0"/>
                <w:strike/>
                <w:sz w:val="21"/>
                <w:szCs w:val="21"/>
              </w:rPr>
            </w:pPr>
            <w:r>
              <w:rPr>
                <w:rFonts w:hint="eastAsia"/>
                <w:b w:val="0"/>
                <w:bCs w:val="0"/>
                <w:color w:val="000000"/>
                <w:sz w:val="21"/>
                <w:szCs w:val="21"/>
              </w:rPr>
              <w:t>安庆分公司在管各项目部</w:t>
            </w:r>
          </w:p>
        </w:tc>
      </w:tr>
      <w:tr w:rsidR="00504CAB">
        <w:trPr>
          <w:trHeight w:val="23"/>
        </w:trPr>
        <w:tc>
          <w:tcPr>
            <w:tcW w:w="557" w:type="pct"/>
            <w:vAlign w:val="center"/>
          </w:tcPr>
          <w:p w:rsidR="00504CAB" w:rsidRDefault="00AE78BC">
            <w:pPr>
              <w:pStyle w:val="DL"/>
            </w:pPr>
            <w:r>
              <w:rPr>
                <w:rFonts w:hint="eastAsia"/>
              </w:rPr>
              <w:t>2</w:t>
            </w:r>
          </w:p>
        </w:tc>
        <w:tc>
          <w:tcPr>
            <w:tcW w:w="818" w:type="pct"/>
            <w:vAlign w:val="center"/>
          </w:tcPr>
          <w:p w:rsidR="00504CAB" w:rsidRDefault="00AE78BC">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供货期限</w:t>
            </w:r>
          </w:p>
        </w:tc>
        <w:tc>
          <w:tcPr>
            <w:tcW w:w="3625" w:type="pct"/>
            <w:vAlign w:val="center"/>
          </w:tcPr>
          <w:p w:rsidR="00504CAB" w:rsidRDefault="00AE78BC">
            <w:pPr>
              <w:pStyle w:val="xl31"/>
              <w:widowControl w:val="0"/>
              <w:spacing w:before="0" w:beforeAutospacing="0" w:after="0" w:afterAutospacing="0" w:line="360" w:lineRule="auto"/>
              <w:ind w:firstLine="382"/>
              <w:jc w:val="both"/>
              <w:rPr>
                <w:b w:val="0"/>
                <w:bCs w:val="0"/>
                <w:color w:val="000000"/>
                <w:sz w:val="21"/>
                <w:szCs w:val="21"/>
              </w:rPr>
            </w:pPr>
            <w:r>
              <w:rPr>
                <w:rFonts w:hint="eastAsia"/>
                <w:b w:val="0"/>
                <w:bCs w:val="0"/>
                <w:color w:val="000000"/>
                <w:sz w:val="21"/>
                <w:szCs w:val="21"/>
              </w:rPr>
              <w:t>合同签订后15天</w:t>
            </w:r>
          </w:p>
        </w:tc>
      </w:tr>
      <w:tr w:rsidR="00504CAB">
        <w:trPr>
          <w:trHeight w:val="23"/>
        </w:trPr>
        <w:tc>
          <w:tcPr>
            <w:tcW w:w="557" w:type="pct"/>
            <w:vAlign w:val="center"/>
          </w:tcPr>
          <w:p w:rsidR="00504CAB" w:rsidRDefault="00AE78BC">
            <w:pPr>
              <w:pStyle w:val="DL"/>
            </w:pPr>
            <w:r>
              <w:rPr>
                <w:rFonts w:hint="eastAsia"/>
              </w:rPr>
              <w:t>3</w:t>
            </w:r>
          </w:p>
        </w:tc>
        <w:tc>
          <w:tcPr>
            <w:tcW w:w="818" w:type="pct"/>
            <w:vAlign w:val="center"/>
          </w:tcPr>
          <w:p w:rsidR="00504CAB" w:rsidRDefault="00AE78BC">
            <w:pPr>
              <w:pStyle w:val="xl31"/>
              <w:widowControl w:val="0"/>
              <w:spacing w:before="0" w:beforeAutospacing="0" w:after="0" w:afterAutospacing="0" w:line="360" w:lineRule="auto"/>
              <w:jc w:val="left"/>
              <w:rPr>
                <w:rFonts w:cs="宋体"/>
                <w:b w:val="0"/>
                <w:sz w:val="21"/>
                <w:szCs w:val="21"/>
              </w:rPr>
            </w:pPr>
            <w:r>
              <w:rPr>
                <w:rFonts w:cs="宋体" w:hint="eastAsia"/>
                <w:b w:val="0"/>
                <w:sz w:val="21"/>
                <w:szCs w:val="21"/>
              </w:rPr>
              <w:t>现场踏勘</w:t>
            </w:r>
          </w:p>
        </w:tc>
        <w:tc>
          <w:tcPr>
            <w:tcW w:w="3625" w:type="pct"/>
            <w:vAlign w:val="center"/>
          </w:tcPr>
          <w:p w:rsidR="00504CAB" w:rsidRDefault="00AE78BC">
            <w:pPr>
              <w:spacing w:line="360" w:lineRule="auto"/>
              <w:ind w:firstLine="384"/>
              <w:rPr>
                <w:rFonts w:cs="宋体"/>
                <w:bCs/>
                <w:kern w:val="2"/>
                <w:sz w:val="21"/>
                <w:szCs w:val="21"/>
              </w:rPr>
            </w:pPr>
            <w:r>
              <w:rPr>
                <w:rFonts w:cs="宋体" w:hint="eastAsia"/>
                <w:kern w:val="2"/>
                <w:sz w:val="21"/>
                <w:szCs w:val="21"/>
              </w:rPr>
              <w:t>☑</w:t>
            </w:r>
            <w:r>
              <w:rPr>
                <w:rFonts w:cs="宋体" w:hint="eastAsia"/>
                <w:bCs/>
                <w:kern w:val="2"/>
                <w:sz w:val="21"/>
                <w:szCs w:val="21"/>
              </w:rPr>
              <w:t>自行踏勘</w:t>
            </w:r>
          </w:p>
          <w:p w:rsidR="00504CAB" w:rsidRDefault="00AE78BC">
            <w:pPr>
              <w:spacing w:line="360" w:lineRule="auto"/>
              <w:ind w:firstLine="384"/>
              <w:rPr>
                <w:rFonts w:cs="宋体"/>
                <w:bCs/>
                <w:kern w:val="2"/>
                <w:sz w:val="21"/>
                <w:szCs w:val="21"/>
              </w:rPr>
            </w:pPr>
            <w:r>
              <w:rPr>
                <w:rFonts w:cs="宋体" w:hint="eastAsia"/>
                <w:kern w:val="2"/>
                <w:sz w:val="21"/>
                <w:szCs w:val="21"/>
              </w:rPr>
              <w:t>□</w:t>
            </w:r>
            <w:r>
              <w:rPr>
                <w:rFonts w:cs="宋体" w:hint="eastAsia"/>
                <w:bCs/>
                <w:kern w:val="2"/>
                <w:sz w:val="21"/>
                <w:szCs w:val="21"/>
              </w:rPr>
              <w:t>集中组织     时间：年月日时分</w:t>
            </w:r>
          </w:p>
          <w:p w:rsidR="00504CAB" w:rsidRDefault="00AE78BC">
            <w:pPr>
              <w:spacing w:line="360" w:lineRule="auto"/>
              <w:ind w:firstLine="384"/>
              <w:rPr>
                <w:rFonts w:cs="宋体"/>
                <w:bCs/>
                <w:kern w:val="2"/>
                <w:sz w:val="21"/>
                <w:szCs w:val="21"/>
              </w:rPr>
            </w:pPr>
            <w:r>
              <w:rPr>
                <w:rFonts w:cs="宋体" w:hint="eastAsia"/>
                <w:bCs/>
                <w:kern w:val="2"/>
                <w:sz w:val="21"/>
                <w:szCs w:val="21"/>
              </w:rPr>
              <w:t>现场踏勘：</w:t>
            </w:r>
          </w:p>
          <w:p w:rsidR="00504CAB" w:rsidRDefault="00AE78BC">
            <w:pPr>
              <w:spacing w:line="360" w:lineRule="auto"/>
              <w:ind w:firstLine="384"/>
              <w:rPr>
                <w:rFonts w:ascii="Times New Roman" w:hAnsi="Times New Roman" w:cs="Times New Roman"/>
                <w:bCs/>
                <w:iCs/>
                <w:sz w:val="21"/>
                <w:szCs w:val="21"/>
              </w:rPr>
            </w:pPr>
            <w:r>
              <w:rPr>
                <w:rFonts w:ascii="Times New Roman" w:hAnsi="Times New Roman" w:cs="Times New Roman" w:hint="eastAsia"/>
                <w:bCs/>
                <w:iCs/>
                <w:sz w:val="21"/>
                <w:szCs w:val="21"/>
              </w:rPr>
              <w:t>安庆分公司</w:t>
            </w:r>
            <w:r>
              <w:rPr>
                <w:rFonts w:cs="宋体" w:hint="eastAsia"/>
                <w:bCs/>
                <w:kern w:val="2"/>
                <w:sz w:val="21"/>
                <w:szCs w:val="21"/>
              </w:rPr>
              <w:t>联系人：</w:t>
            </w:r>
            <w:r>
              <w:rPr>
                <w:rFonts w:ascii="Times New Roman" w:hAnsi="Times New Roman" w:cs="Times New Roman" w:hint="eastAsia"/>
                <w:bCs/>
                <w:iCs/>
                <w:sz w:val="21"/>
                <w:szCs w:val="21"/>
              </w:rPr>
              <w:t>芮总</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sz w:val="21"/>
                <w:szCs w:val="21"/>
              </w:rPr>
              <w:t>13866082341</w:t>
            </w:r>
          </w:p>
          <w:p w:rsidR="00504CAB" w:rsidRDefault="00AE78BC">
            <w:pPr>
              <w:pStyle w:val="xl31"/>
              <w:widowControl w:val="0"/>
              <w:spacing w:before="0" w:beforeAutospacing="0" w:after="0" w:afterAutospacing="0" w:line="360" w:lineRule="auto"/>
              <w:ind w:firstLineChars="196" w:firstLine="413"/>
              <w:jc w:val="both"/>
              <w:rPr>
                <w:rFonts w:cs="宋体"/>
                <w:sz w:val="21"/>
                <w:szCs w:val="21"/>
              </w:rPr>
            </w:pPr>
            <w:r>
              <w:rPr>
                <w:rFonts w:cs="宋体" w:hint="eastAsia"/>
                <w:bCs w:val="0"/>
                <w:kern w:val="2"/>
                <w:sz w:val="21"/>
                <w:szCs w:val="21"/>
              </w:rPr>
              <w:t>备注：如投标人未参加招标人统一组织的现场踏勘，视同放弃现场踏勘，由此引起的一切责任由投标人自行承担。</w:t>
            </w:r>
          </w:p>
        </w:tc>
      </w:tr>
      <w:tr w:rsidR="00504CAB">
        <w:trPr>
          <w:trHeight w:val="23"/>
        </w:trPr>
        <w:tc>
          <w:tcPr>
            <w:tcW w:w="557" w:type="pct"/>
            <w:vAlign w:val="center"/>
          </w:tcPr>
          <w:p w:rsidR="00504CAB" w:rsidRDefault="00AE78BC">
            <w:pPr>
              <w:pStyle w:val="DL"/>
            </w:pPr>
            <w:r>
              <w:rPr>
                <w:rFonts w:hint="eastAsia"/>
              </w:rPr>
              <w:t>4</w:t>
            </w:r>
          </w:p>
        </w:tc>
        <w:tc>
          <w:tcPr>
            <w:tcW w:w="818" w:type="pct"/>
            <w:vAlign w:val="center"/>
          </w:tcPr>
          <w:p w:rsidR="00504CAB" w:rsidRDefault="00AE78BC">
            <w:pPr>
              <w:pStyle w:val="DL"/>
              <w:ind w:firstLine="0"/>
              <w:jc w:val="both"/>
            </w:pPr>
            <w:r>
              <w:rPr>
                <w:rFonts w:hint="eastAsia"/>
              </w:rPr>
              <w:t>关于联合体参与投标的相关约定</w:t>
            </w:r>
          </w:p>
        </w:tc>
        <w:tc>
          <w:tcPr>
            <w:tcW w:w="3625" w:type="pct"/>
            <w:vAlign w:val="center"/>
          </w:tcPr>
          <w:p w:rsidR="00504CAB" w:rsidRDefault="00AE78BC">
            <w:pPr>
              <w:pStyle w:val="xl31"/>
              <w:widowControl w:val="0"/>
              <w:spacing w:before="0" w:beforeAutospacing="0" w:after="0" w:afterAutospacing="0" w:line="360" w:lineRule="auto"/>
              <w:ind w:firstLine="384"/>
              <w:jc w:val="both"/>
              <w:rPr>
                <w:rFonts w:cs="宋体"/>
                <w:b w:val="0"/>
                <w:sz w:val="21"/>
                <w:szCs w:val="21"/>
              </w:rPr>
            </w:pPr>
            <w:r>
              <w:rPr>
                <w:rFonts w:asciiTheme="majorEastAsia" w:eastAsiaTheme="majorEastAsia" w:hAnsiTheme="majorEastAsia" w:cstheme="majorEastAsia" w:hint="eastAsia"/>
                <w:sz w:val="21"/>
                <w:szCs w:val="21"/>
              </w:rPr>
              <w:t>本项目不接受联合体投标</w:t>
            </w:r>
          </w:p>
        </w:tc>
      </w:tr>
      <w:tr w:rsidR="00504CAB">
        <w:trPr>
          <w:trHeight w:val="23"/>
        </w:trPr>
        <w:tc>
          <w:tcPr>
            <w:tcW w:w="557" w:type="pct"/>
            <w:vAlign w:val="center"/>
          </w:tcPr>
          <w:p w:rsidR="00504CAB" w:rsidRDefault="00AE78BC">
            <w:pPr>
              <w:pStyle w:val="DL"/>
            </w:pPr>
            <w:r>
              <w:rPr>
                <w:rFonts w:hint="eastAsia"/>
              </w:rPr>
              <w:t>5</w:t>
            </w:r>
          </w:p>
        </w:tc>
        <w:tc>
          <w:tcPr>
            <w:tcW w:w="818" w:type="pct"/>
            <w:vAlign w:val="center"/>
          </w:tcPr>
          <w:p w:rsidR="00504CAB" w:rsidRDefault="00AE78BC">
            <w:pPr>
              <w:pStyle w:val="DL"/>
              <w:ind w:firstLine="0"/>
              <w:jc w:val="both"/>
            </w:pPr>
            <w:r>
              <w:rPr>
                <w:rFonts w:hint="eastAsia"/>
              </w:rPr>
              <w:t>初审业绩要求</w:t>
            </w:r>
          </w:p>
        </w:tc>
        <w:tc>
          <w:tcPr>
            <w:tcW w:w="3625" w:type="pct"/>
            <w:vAlign w:val="center"/>
          </w:tcPr>
          <w:p w:rsidR="00504CAB" w:rsidRDefault="00AE78BC">
            <w:pPr>
              <w:spacing w:line="360" w:lineRule="auto"/>
              <w:ind w:firstLine="384"/>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504CAB" w:rsidRDefault="00AE78BC">
            <w:pPr>
              <w:spacing w:line="360" w:lineRule="auto"/>
              <w:ind w:firstLine="384"/>
              <w:rPr>
                <w:sz w:val="21"/>
                <w:szCs w:val="21"/>
              </w:rPr>
            </w:pPr>
            <w:r>
              <w:rPr>
                <w:rFonts w:hint="eastAsia"/>
                <w:sz w:val="21"/>
                <w:szCs w:val="21"/>
              </w:rPr>
              <w:t>□已完成的业绩：投标文件中须同时提供以下业绩证明材料：</w:t>
            </w:r>
          </w:p>
          <w:p w:rsidR="00504CAB" w:rsidRDefault="00AE78BC">
            <w:pPr>
              <w:spacing w:line="360" w:lineRule="auto"/>
              <w:ind w:firstLine="384"/>
              <w:rPr>
                <w:sz w:val="21"/>
                <w:szCs w:val="21"/>
              </w:rPr>
            </w:pPr>
            <w:r>
              <w:rPr>
                <w:rFonts w:hint="eastAsia"/>
                <w:sz w:val="21"/>
                <w:szCs w:val="21"/>
              </w:rPr>
              <w:t>（1）业绩合同扫描件加盖公章；</w:t>
            </w:r>
          </w:p>
          <w:p w:rsidR="00504CAB" w:rsidRDefault="00AE78BC">
            <w:pPr>
              <w:spacing w:line="360" w:lineRule="auto"/>
              <w:ind w:firstLine="384"/>
              <w:rPr>
                <w:sz w:val="21"/>
                <w:szCs w:val="21"/>
              </w:rPr>
            </w:pPr>
            <w:r>
              <w:rPr>
                <w:rFonts w:hint="eastAsia"/>
                <w:sz w:val="21"/>
                <w:szCs w:val="21"/>
              </w:rPr>
              <w:t>□正在履约或已完成的业绩：投标文件中须同时提供以下业绩证明材料：</w:t>
            </w:r>
          </w:p>
          <w:p w:rsidR="00504CAB" w:rsidRDefault="00AE78BC">
            <w:pPr>
              <w:spacing w:line="360" w:lineRule="auto"/>
              <w:ind w:firstLine="384"/>
              <w:rPr>
                <w:sz w:val="21"/>
                <w:szCs w:val="21"/>
              </w:rPr>
            </w:pPr>
            <w:r>
              <w:rPr>
                <w:rFonts w:hint="eastAsia"/>
                <w:sz w:val="21"/>
                <w:szCs w:val="21"/>
              </w:rPr>
              <w:t>（1）业绩合同扫描件；</w:t>
            </w:r>
          </w:p>
          <w:p w:rsidR="00504CAB" w:rsidRDefault="00AE78BC">
            <w:pPr>
              <w:spacing w:line="360" w:lineRule="auto"/>
              <w:ind w:firstLine="384"/>
              <w:rPr>
                <w:sz w:val="21"/>
                <w:szCs w:val="21"/>
              </w:rPr>
            </w:pPr>
            <w:r>
              <w:rPr>
                <w:rFonts w:hint="eastAsia"/>
                <w:sz w:val="21"/>
                <w:szCs w:val="21"/>
              </w:rPr>
              <w:t>（2）与该业绩对应的项目正在履约或已完成的证明材料（如验收报告或业主（或合同甲方）证明）。</w:t>
            </w:r>
          </w:p>
          <w:p w:rsidR="00504CAB" w:rsidRDefault="00AE78BC">
            <w:pPr>
              <w:spacing w:line="360" w:lineRule="auto"/>
              <w:ind w:firstLine="384"/>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504CAB" w:rsidRDefault="00AE78BC">
            <w:pPr>
              <w:spacing w:line="360" w:lineRule="auto"/>
              <w:ind w:firstLine="384"/>
              <w:rPr>
                <w:sz w:val="21"/>
                <w:szCs w:val="21"/>
              </w:rPr>
            </w:pPr>
            <w:r>
              <w:rPr>
                <w:rFonts w:hint="eastAsia"/>
                <w:sz w:val="21"/>
                <w:szCs w:val="21"/>
              </w:rPr>
              <w:t>注：（1）正在履约或已完成的证明材料须加盖项目业主单位或合同甲方公章(证明材料已有项目业主单位或合同甲方公章的除外)，否则评标委员会不予认可。</w:t>
            </w:r>
          </w:p>
          <w:p w:rsidR="00504CAB" w:rsidRDefault="00AE78BC">
            <w:pPr>
              <w:spacing w:line="360" w:lineRule="auto"/>
              <w:ind w:firstLine="384"/>
              <w:rPr>
                <w:sz w:val="21"/>
                <w:szCs w:val="21"/>
              </w:rPr>
            </w:pPr>
            <w:r>
              <w:rPr>
                <w:rFonts w:hint="eastAsia"/>
                <w:sz w:val="21"/>
                <w:szCs w:val="21"/>
              </w:rPr>
              <w:t>（2）如果业绩合同和项目已完成（或正在履约）的证明材料</w:t>
            </w:r>
            <w:r>
              <w:rPr>
                <w:rFonts w:hint="eastAsia"/>
                <w:sz w:val="21"/>
                <w:szCs w:val="21"/>
              </w:rPr>
              <w:lastRenderedPageBreak/>
              <w:t>中的合同金额、建筑面积等合同要素不一致的，以项目已完成（或正在履约）的证明材料为准。</w:t>
            </w:r>
          </w:p>
          <w:p w:rsidR="00504CAB" w:rsidRDefault="00AE78BC">
            <w:pPr>
              <w:spacing w:line="360" w:lineRule="auto"/>
              <w:ind w:firstLine="384"/>
              <w:rPr>
                <w:sz w:val="21"/>
                <w:szCs w:val="21"/>
              </w:rPr>
            </w:pPr>
            <w:r>
              <w:rPr>
                <w:rFonts w:hint="eastAsia"/>
                <w:sz w:val="21"/>
                <w:szCs w:val="21"/>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p w:rsidR="00504CAB" w:rsidRDefault="00504CAB">
            <w:pPr>
              <w:spacing w:line="360" w:lineRule="auto"/>
              <w:ind w:firstLine="292"/>
              <w:rPr>
                <w:sz w:val="16"/>
                <w:szCs w:val="16"/>
              </w:rPr>
            </w:pPr>
          </w:p>
        </w:tc>
      </w:tr>
      <w:tr w:rsidR="00504CAB">
        <w:trPr>
          <w:trHeight w:val="23"/>
        </w:trPr>
        <w:tc>
          <w:tcPr>
            <w:tcW w:w="557" w:type="pct"/>
            <w:vAlign w:val="center"/>
          </w:tcPr>
          <w:p w:rsidR="00504CAB" w:rsidRDefault="00AE78BC">
            <w:pPr>
              <w:pStyle w:val="DL"/>
            </w:pPr>
            <w:r>
              <w:rPr>
                <w:rFonts w:hint="eastAsia"/>
              </w:rPr>
              <w:lastRenderedPageBreak/>
              <w:t>6</w:t>
            </w:r>
          </w:p>
        </w:tc>
        <w:tc>
          <w:tcPr>
            <w:tcW w:w="818" w:type="pct"/>
            <w:vAlign w:val="center"/>
          </w:tcPr>
          <w:p w:rsidR="00504CAB" w:rsidRDefault="00AE78BC">
            <w:pPr>
              <w:pStyle w:val="DL"/>
              <w:ind w:firstLine="0"/>
              <w:jc w:val="both"/>
            </w:pPr>
            <w:r>
              <w:rPr>
                <w:rFonts w:hint="eastAsia"/>
              </w:rPr>
              <w:t>投标人提出疑问截止时间</w:t>
            </w:r>
          </w:p>
        </w:tc>
        <w:tc>
          <w:tcPr>
            <w:tcW w:w="3625" w:type="pct"/>
          </w:tcPr>
          <w:p w:rsidR="00504CAB" w:rsidRDefault="00AE78BC">
            <w:pPr>
              <w:spacing w:line="440" w:lineRule="exact"/>
              <w:ind w:firstLine="384"/>
              <w:rPr>
                <w:rFonts w:cs="宋体"/>
                <w:bCs/>
                <w:sz w:val="21"/>
                <w:szCs w:val="21"/>
              </w:rPr>
            </w:pPr>
            <w:r>
              <w:rPr>
                <w:rFonts w:cs="宋体" w:hint="eastAsia"/>
                <w:bCs/>
                <w:sz w:val="21"/>
                <w:szCs w:val="21"/>
              </w:rPr>
              <w:t>（1）时间：2024</w:t>
            </w:r>
            <w:r>
              <w:rPr>
                <w:rFonts w:cs="宋体" w:hint="eastAsia"/>
                <w:bCs/>
                <w:kern w:val="2"/>
                <w:sz w:val="21"/>
                <w:szCs w:val="21"/>
              </w:rPr>
              <w:t>年7月</w:t>
            </w:r>
            <w:r w:rsidR="001F4F58">
              <w:rPr>
                <w:rFonts w:cs="宋体" w:hint="eastAsia"/>
                <w:bCs/>
                <w:kern w:val="2"/>
                <w:sz w:val="21"/>
                <w:szCs w:val="21"/>
              </w:rPr>
              <w:t>23</w:t>
            </w:r>
            <w:r>
              <w:rPr>
                <w:rFonts w:cs="宋体" w:hint="eastAsia"/>
                <w:bCs/>
                <w:kern w:val="2"/>
                <w:sz w:val="21"/>
                <w:szCs w:val="21"/>
              </w:rPr>
              <w:t>日</w:t>
            </w:r>
            <w:r w:rsidR="001F4F58">
              <w:rPr>
                <w:rFonts w:cs="宋体" w:hint="eastAsia"/>
                <w:bCs/>
                <w:kern w:val="2"/>
                <w:sz w:val="21"/>
                <w:szCs w:val="21"/>
              </w:rPr>
              <w:t>12</w:t>
            </w:r>
            <w:r>
              <w:rPr>
                <w:rFonts w:cs="宋体" w:hint="eastAsia"/>
                <w:bCs/>
                <w:kern w:val="2"/>
                <w:sz w:val="21"/>
                <w:szCs w:val="21"/>
              </w:rPr>
              <w:t>时</w:t>
            </w:r>
            <w:r w:rsidR="001F4F58">
              <w:rPr>
                <w:rFonts w:cs="宋体" w:hint="eastAsia"/>
                <w:bCs/>
                <w:kern w:val="2"/>
                <w:sz w:val="21"/>
                <w:szCs w:val="21"/>
              </w:rPr>
              <w:t>00</w:t>
            </w:r>
            <w:r>
              <w:rPr>
                <w:rFonts w:cs="宋体" w:hint="eastAsia"/>
                <w:bCs/>
                <w:kern w:val="2"/>
                <w:sz w:val="21"/>
                <w:szCs w:val="21"/>
              </w:rPr>
              <w:t>分</w:t>
            </w:r>
          </w:p>
          <w:p w:rsidR="00504CAB" w:rsidRDefault="00AE78BC">
            <w:pPr>
              <w:spacing w:line="440" w:lineRule="exact"/>
              <w:ind w:firstLine="384"/>
              <w:rPr>
                <w:rFonts w:cs="宋体"/>
                <w:bCs/>
                <w:sz w:val="21"/>
                <w:szCs w:val="21"/>
              </w:rPr>
            </w:pPr>
            <w:r>
              <w:rPr>
                <w:rFonts w:cs="宋体" w:hint="eastAsia"/>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w:t>
            </w:r>
            <w:r>
              <w:rPr>
                <w:rFonts w:ascii="Times New Roman" w:hAnsi="Times New Roman" w:cs="Times New Roman"/>
                <w:bCs/>
                <w:snapToGrid w:val="0"/>
                <w:color w:val="000000"/>
                <w:sz w:val="21"/>
                <w:szCs w:val="22"/>
              </w:rPr>
              <w:t>提交</w:t>
            </w:r>
          </w:p>
        </w:tc>
      </w:tr>
      <w:tr w:rsidR="00504CAB">
        <w:trPr>
          <w:trHeight w:val="23"/>
        </w:trPr>
        <w:tc>
          <w:tcPr>
            <w:tcW w:w="557" w:type="pct"/>
            <w:vAlign w:val="center"/>
          </w:tcPr>
          <w:p w:rsidR="00504CAB" w:rsidRDefault="00AE78BC">
            <w:pPr>
              <w:pStyle w:val="DL"/>
            </w:pPr>
            <w:r>
              <w:rPr>
                <w:rFonts w:hint="eastAsia"/>
              </w:rPr>
              <w:t>7</w:t>
            </w:r>
          </w:p>
        </w:tc>
        <w:tc>
          <w:tcPr>
            <w:tcW w:w="818" w:type="pct"/>
            <w:vAlign w:val="center"/>
          </w:tcPr>
          <w:p w:rsidR="00504CAB" w:rsidRDefault="00AE78BC">
            <w:pPr>
              <w:pStyle w:val="DL"/>
              <w:ind w:firstLine="0"/>
              <w:jc w:val="both"/>
            </w:pPr>
            <w:r>
              <w:rPr>
                <w:rFonts w:hint="eastAsia"/>
              </w:rPr>
              <w:t>其他材料</w:t>
            </w:r>
          </w:p>
        </w:tc>
        <w:tc>
          <w:tcPr>
            <w:tcW w:w="3625" w:type="pct"/>
            <w:vAlign w:val="center"/>
          </w:tcPr>
          <w:p w:rsidR="00504CAB" w:rsidRDefault="00AE78BC">
            <w:pPr>
              <w:adjustRightInd w:val="0"/>
              <w:snapToGrid w:val="0"/>
              <w:spacing w:line="360" w:lineRule="auto"/>
              <w:ind w:firstLine="384"/>
              <w:jc w:val="left"/>
              <w:rPr>
                <w:rFonts w:cs="宋体"/>
                <w:bCs/>
                <w:sz w:val="21"/>
                <w:szCs w:val="21"/>
              </w:rPr>
            </w:pPr>
            <w:r>
              <w:rPr>
                <w:rFonts w:cs="宋体" w:hint="eastAsia"/>
                <w:kern w:val="2"/>
                <w:sz w:val="21"/>
                <w:szCs w:val="21"/>
              </w:rPr>
              <w:t>☑</w:t>
            </w:r>
            <w:r>
              <w:rPr>
                <w:rFonts w:asciiTheme="minorEastAsia" w:eastAsiaTheme="minorEastAsia" w:hAnsiTheme="minorEastAsia" w:hint="eastAsia"/>
                <w:sz w:val="21"/>
                <w:szCs w:val="16"/>
              </w:rPr>
              <w:t>无</w:t>
            </w:r>
          </w:p>
          <w:p w:rsidR="00504CAB" w:rsidRDefault="00AE78BC">
            <w:pPr>
              <w:adjustRightInd w:val="0"/>
              <w:snapToGrid w:val="0"/>
              <w:spacing w:line="360" w:lineRule="auto"/>
              <w:ind w:firstLine="384"/>
              <w:jc w:val="left"/>
              <w:rPr>
                <w:rFonts w:cs="宋体"/>
                <w:bCs/>
                <w:sz w:val="21"/>
                <w:szCs w:val="21"/>
              </w:rPr>
            </w:pPr>
            <w:r>
              <w:rPr>
                <w:rFonts w:cs="宋体" w:hint="eastAsia"/>
                <w:bCs/>
                <w:sz w:val="21"/>
                <w:szCs w:val="21"/>
              </w:rPr>
              <w:t>□图纸</w:t>
            </w:r>
          </w:p>
          <w:p w:rsidR="00504CAB" w:rsidRDefault="00AE78BC">
            <w:pPr>
              <w:adjustRightInd w:val="0"/>
              <w:snapToGrid w:val="0"/>
              <w:spacing w:line="360" w:lineRule="auto"/>
              <w:ind w:firstLine="384"/>
              <w:jc w:val="left"/>
              <w:rPr>
                <w:rFonts w:cs="宋体"/>
                <w:bCs/>
                <w:sz w:val="21"/>
                <w:szCs w:val="21"/>
              </w:rPr>
            </w:pPr>
            <w:r>
              <w:rPr>
                <w:rFonts w:cs="宋体" w:hint="eastAsia"/>
                <w:bCs/>
                <w:sz w:val="21"/>
                <w:szCs w:val="21"/>
              </w:rPr>
              <w:t>获得方式：</w:t>
            </w:r>
          </w:p>
          <w:p w:rsidR="00504CAB" w:rsidRDefault="00AE78BC">
            <w:pPr>
              <w:pStyle w:val="xl31"/>
              <w:widowControl w:val="0"/>
              <w:spacing w:before="0" w:beforeAutospacing="0" w:after="0" w:afterAutospacing="0" w:line="360" w:lineRule="auto"/>
              <w:ind w:firstLine="384"/>
              <w:jc w:val="both"/>
              <w:rPr>
                <w:rFonts w:cs="宋体"/>
                <w:b w:val="0"/>
                <w:sz w:val="21"/>
                <w:szCs w:val="21"/>
              </w:rPr>
            </w:pPr>
            <w:r>
              <w:rPr>
                <w:rFonts w:ascii="Times New Roman" w:hAnsi="Times New Roman" w:cs="Times New Roman"/>
                <w:sz w:val="21"/>
                <w:szCs w:val="21"/>
              </w:rPr>
              <w:t>上述资料请投标人在获取</w:t>
            </w:r>
            <w:r>
              <w:rPr>
                <w:rFonts w:ascii="Times New Roman" w:hAnsi="Times New Roman" w:cs="Times New Roman" w:hint="eastAsia"/>
                <w:sz w:val="21"/>
                <w:szCs w:val="21"/>
              </w:rPr>
              <w:t>竞价</w:t>
            </w:r>
            <w:r>
              <w:rPr>
                <w:rFonts w:ascii="Times New Roman" w:hAnsi="Times New Roman" w:cs="Times New Roman"/>
                <w:sz w:val="21"/>
                <w:szCs w:val="21"/>
              </w:rPr>
              <w:t>文件</w:t>
            </w:r>
            <w:r>
              <w:rPr>
                <w:rFonts w:ascii="Times New Roman" w:hAnsi="Times New Roman" w:cs="Times New Roman" w:hint="eastAsia"/>
                <w:sz w:val="21"/>
                <w:szCs w:val="21"/>
              </w:rPr>
              <w:t>时</w:t>
            </w:r>
            <w:r>
              <w:rPr>
                <w:rFonts w:ascii="Times New Roman" w:hAnsi="Times New Roman" w:cs="Times New Roman"/>
                <w:sz w:val="21"/>
                <w:szCs w:val="21"/>
              </w:rPr>
              <w:t>自行下载项目附件。</w:t>
            </w:r>
          </w:p>
        </w:tc>
      </w:tr>
      <w:tr w:rsidR="00504CAB">
        <w:trPr>
          <w:trHeight w:val="23"/>
        </w:trPr>
        <w:tc>
          <w:tcPr>
            <w:tcW w:w="557" w:type="pct"/>
            <w:vAlign w:val="center"/>
          </w:tcPr>
          <w:p w:rsidR="00504CAB" w:rsidRDefault="00AE78BC">
            <w:pPr>
              <w:pStyle w:val="DL"/>
            </w:pPr>
            <w:r>
              <w:rPr>
                <w:rFonts w:hint="eastAsia"/>
              </w:rPr>
              <w:t>8</w:t>
            </w:r>
          </w:p>
        </w:tc>
        <w:tc>
          <w:tcPr>
            <w:tcW w:w="818" w:type="pct"/>
            <w:vAlign w:val="center"/>
          </w:tcPr>
          <w:p w:rsidR="00504CAB" w:rsidRDefault="00AE78BC">
            <w:pPr>
              <w:pStyle w:val="DL"/>
              <w:ind w:firstLine="0"/>
              <w:jc w:val="both"/>
            </w:pPr>
            <w:r>
              <w:rPr>
                <w:rFonts w:hint="eastAsia"/>
              </w:rPr>
              <w:t>开标现场提交的其他材料要求</w:t>
            </w:r>
          </w:p>
        </w:tc>
        <w:tc>
          <w:tcPr>
            <w:tcW w:w="3625" w:type="pct"/>
            <w:vAlign w:val="center"/>
          </w:tcPr>
          <w:p w:rsidR="00504CAB" w:rsidRDefault="00AE78BC">
            <w:pPr>
              <w:pStyle w:val="xl31"/>
              <w:widowControl w:val="0"/>
              <w:spacing w:before="0" w:beforeAutospacing="0" w:after="0" w:afterAutospacing="0" w:line="360" w:lineRule="auto"/>
              <w:ind w:firstLine="382"/>
              <w:rPr>
                <w:rFonts w:cs="宋体"/>
                <w:b w:val="0"/>
                <w:color w:val="FF0000"/>
                <w:sz w:val="21"/>
                <w:szCs w:val="21"/>
              </w:rPr>
            </w:pPr>
            <w:r>
              <w:rPr>
                <w:rFonts w:cs="宋体" w:hint="eastAsia"/>
                <w:b w:val="0"/>
                <w:color w:val="FF0000"/>
                <w:sz w:val="21"/>
                <w:szCs w:val="21"/>
              </w:rPr>
              <w:t>/</w:t>
            </w:r>
          </w:p>
        </w:tc>
      </w:tr>
      <w:tr w:rsidR="00504CAB">
        <w:trPr>
          <w:trHeight w:val="23"/>
        </w:trPr>
        <w:tc>
          <w:tcPr>
            <w:tcW w:w="557" w:type="pct"/>
            <w:vAlign w:val="center"/>
          </w:tcPr>
          <w:p w:rsidR="00504CAB" w:rsidRDefault="00AE78BC">
            <w:pPr>
              <w:pStyle w:val="DL"/>
            </w:pPr>
            <w:r>
              <w:rPr>
                <w:rFonts w:hint="eastAsia"/>
              </w:rPr>
              <w:t>9</w:t>
            </w:r>
          </w:p>
        </w:tc>
        <w:tc>
          <w:tcPr>
            <w:tcW w:w="818" w:type="pct"/>
            <w:vAlign w:val="center"/>
          </w:tcPr>
          <w:p w:rsidR="00504CAB" w:rsidRDefault="00AE78BC">
            <w:pPr>
              <w:pStyle w:val="DL"/>
              <w:ind w:firstLine="0"/>
              <w:jc w:val="both"/>
            </w:pPr>
            <w:r>
              <w:rPr>
                <w:rFonts w:hint="eastAsia"/>
              </w:rPr>
              <w:t>确定中标人</w:t>
            </w:r>
          </w:p>
        </w:tc>
        <w:tc>
          <w:tcPr>
            <w:tcW w:w="3625" w:type="pct"/>
            <w:vAlign w:val="center"/>
          </w:tcPr>
          <w:p w:rsidR="00504CAB" w:rsidRDefault="00AE78BC">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确定中标人：</w:t>
            </w:r>
          </w:p>
          <w:p w:rsidR="00504CAB" w:rsidRDefault="00AE78BC">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sym w:font="Wingdings 2" w:char="0052"/>
            </w:r>
            <w:r>
              <w:rPr>
                <w:rFonts w:cs="宋体" w:hint="eastAsia"/>
                <w:b w:val="0"/>
                <w:sz w:val="21"/>
                <w:szCs w:val="21"/>
              </w:rPr>
              <w:t xml:space="preserve">招标人委托评审小组确定     </w:t>
            </w:r>
          </w:p>
          <w:p w:rsidR="00504CAB" w:rsidRDefault="00AE78BC">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sym w:font="Wingdings 2" w:char="00A3"/>
            </w:r>
            <w:r>
              <w:rPr>
                <w:rFonts w:cs="宋体" w:hint="eastAsia"/>
                <w:b w:val="0"/>
                <w:sz w:val="21"/>
                <w:szCs w:val="21"/>
              </w:rPr>
              <w:t>招标人确定</w:t>
            </w:r>
          </w:p>
        </w:tc>
      </w:tr>
      <w:tr w:rsidR="00504CAB">
        <w:trPr>
          <w:trHeight w:val="23"/>
        </w:trPr>
        <w:tc>
          <w:tcPr>
            <w:tcW w:w="557" w:type="pct"/>
            <w:vAlign w:val="center"/>
          </w:tcPr>
          <w:p w:rsidR="00504CAB" w:rsidRDefault="00AE78BC">
            <w:pPr>
              <w:pStyle w:val="DL"/>
            </w:pPr>
            <w:r>
              <w:rPr>
                <w:rFonts w:hint="eastAsia"/>
              </w:rPr>
              <w:t>10</w:t>
            </w:r>
          </w:p>
        </w:tc>
        <w:tc>
          <w:tcPr>
            <w:tcW w:w="818" w:type="pct"/>
            <w:vAlign w:val="center"/>
          </w:tcPr>
          <w:p w:rsidR="00504CAB" w:rsidRDefault="00AE78BC">
            <w:pPr>
              <w:pStyle w:val="DL"/>
              <w:ind w:firstLine="0"/>
              <w:jc w:val="both"/>
            </w:pPr>
            <w:r>
              <w:rPr>
                <w:rFonts w:hint="eastAsia"/>
              </w:rPr>
              <w:t>中标通知书发出的形式</w:t>
            </w:r>
          </w:p>
        </w:tc>
        <w:tc>
          <w:tcPr>
            <w:tcW w:w="3625" w:type="pct"/>
            <w:vAlign w:val="center"/>
          </w:tcPr>
          <w:p w:rsidR="00504CAB" w:rsidRDefault="00AE78BC">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 xml:space="preserve">☑书面     </w:t>
            </w:r>
            <w:r>
              <w:rPr>
                <w:rFonts w:cs="宋体" w:hint="eastAsia"/>
                <w:b w:val="0"/>
                <w:sz w:val="21"/>
                <w:szCs w:val="21"/>
              </w:rPr>
              <w:sym w:font="Wingdings" w:char="00A8"/>
            </w:r>
            <w:r>
              <w:rPr>
                <w:rFonts w:cs="宋体" w:hint="eastAsia"/>
                <w:b w:val="0"/>
                <w:sz w:val="21"/>
                <w:szCs w:val="21"/>
              </w:rPr>
              <w:t>数据电文</w:t>
            </w:r>
          </w:p>
          <w:p w:rsidR="00504CAB" w:rsidRDefault="00AE78BC">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特别提醒：</w:t>
            </w:r>
            <w:r>
              <w:rPr>
                <w:rFonts w:ascii="Times New Roman" w:hAnsi="Times New Roman" w:cs="Times New Roman"/>
                <w:sz w:val="21"/>
                <w:szCs w:val="21"/>
              </w:rPr>
              <w:t>招标人确定中标人后，通过书面向中标人发出中标通知书。</w:t>
            </w:r>
          </w:p>
        </w:tc>
      </w:tr>
      <w:tr w:rsidR="00504CAB">
        <w:trPr>
          <w:trHeight w:val="23"/>
        </w:trPr>
        <w:tc>
          <w:tcPr>
            <w:tcW w:w="557" w:type="pct"/>
            <w:vAlign w:val="center"/>
          </w:tcPr>
          <w:p w:rsidR="00504CAB" w:rsidRDefault="00AE78BC">
            <w:pPr>
              <w:pStyle w:val="DL"/>
            </w:pPr>
            <w:r>
              <w:rPr>
                <w:rFonts w:hint="eastAsia"/>
              </w:rPr>
              <w:t>11</w:t>
            </w:r>
          </w:p>
        </w:tc>
        <w:tc>
          <w:tcPr>
            <w:tcW w:w="818" w:type="pct"/>
            <w:vAlign w:val="center"/>
          </w:tcPr>
          <w:p w:rsidR="00504CAB" w:rsidRDefault="00AE78BC">
            <w:pPr>
              <w:pStyle w:val="DL"/>
              <w:ind w:firstLine="0"/>
              <w:jc w:val="both"/>
            </w:pPr>
            <w:r>
              <w:rPr>
                <w:rFonts w:hint="eastAsia"/>
              </w:rPr>
              <w:t>告知竞价结果的形式</w:t>
            </w:r>
          </w:p>
        </w:tc>
        <w:tc>
          <w:tcPr>
            <w:tcW w:w="3625" w:type="pct"/>
            <w:vAlign w:val="center"/>
          </w:tcPr>
          <w:p w:rsidR="00504CAB" w:rsidRDefault="00AE78BC">
            <w:pPr>
              <w:pStyle w:val="xl31"/>
              <w:widowControl w:val="0"/>
              <w:spacing w:before="0" w:beforeAutospacing="0" w:after="0" w:afterAutospacing="0" w:line="360" w:lineRule="auto"/>
              <w:ind w:firstLine="382"/>
              <w:jc w:val="both"/>
              <w:rPr>
                <w:rFonts w:cs="宋体"/>
                <w:b w:val="0"/>
                <w:bCs w:val="0"/>
                <w:sz w:val="21"/>
                <w:szCs w:val="21"/>
              </w:rPr>
            </w:pPr>
            <w:r>
              <w:rPr>
                <w:rFonts w:ascii="Times New Roman" w:hAnsi="Times New Roman" w:cs="Times New Roman"/>
                <w:b w:val="0"/>
                <w:bCs w:val="0"/>
                <w:sz w:val="21"/>
                <w:szCs w:val="21"/>
              </w:rPr>
              <w:t>投标人自行登录</w:t>
            </w:r>
            <w:r>
              <w:rPr>
                <w:rFonts w:ascii="Times New Roman" w:hAnsi="Times New Roman" w:cs="Times New Roman" w:hint="eastAsia"/>
                <w:b w:val="0"/>
                <w:bCs w:val="0"/>
                <w:sz w:val="21"/>
                <w:szCs w:val="21"/>
              </w:rPr>
              <w:t>合肥文旅博览集团有限公司官网</w:t>
            </w:r>
            <w:r>
              <w:rPr>
                <w:rFonts w:ascii="Times New Roman" w:hAnsi="Times New Roman" w:cs="Times New Roman"/>
                <w:b w:val="0"/>
                <w:bCs w:val="0"/>
                <w:sz w:val="21"/>
                <w:szCs w:val="21"/>
              </w:rPr>
              <w:t>查看</w:t>
            </w:r>
          </w:p>
        </w:tc>
      </w:tr>
      <w:tr w:rsidR="00504CAB">
        <w:trPr>
          <w:trHeight w:val="23"/>
        </w:trPr>
        <w:tc>
          <w:tcPr>
            <w:tcW w:w="557" w:type="pct"/>
            <w:vAlign w:val="center"/>
          </w:tcPr>
          <w:p w:rsidR="00504CAB" w:rsidRDefault="00AE78BC">
            <w:pPr>
              <w:pStyle w:val="DL"/>
            </w:pPr>
            <w:r>
              <w:rPr>
                <w:rFonts w:hint="eastAsia"/>
              </w:rPr>
              <w:t>12</w:t>
            </w:r>
          </w:p>
        </w:tc>
        <w:tc>
          <w:tcPr>
            <w:tcW w:w="818" w:type="pct"/>
            <w:vAlign w:val="center"/>
          </w:tcPr>
          <w:p w:rsidR="00504CAB" w:rsidRDefault="00AE78BC">
            <w:pPr>
              <w:pStyle w:val="DL"/>
              <w:ind w:firstLine="0"/>
              <w:jc w:val="both"/>
            </w:pPr>
            <w:r>
              <w:rPr>
                <w:rFonts w:hint="eastAsia"/>
              </w:rPr>
              <w:t>履约保证金</w:t>
            </w:r>
          </w:p>
        </w:tc>
        <w:tc>
          <w:tcPr>
            <w:tcW w:w="3625" w:type="pct"/>
          </w:tcPr>
          <w:p w:rsidR="00504CAB" w:rsidRDefault="00AE78BC">
            <w:pPr>
              <w:snapToGrid w:val="0"/>
              <w:spacing w:line="360" w:lineRule="auto"/>
              <w:ind w:firstLine="384"/>
              <w:rPr>
                <w:rFonts w:cs="宋体"/>
                <w:bCs/>
                <w:snapToGrid w:val="0"/>
                <w:sz w:val="21"/>
                <w:szCs w:val="21"/>
              </w:rPr>
            </w:pPr>
            <w:r>
              <w:rPr>
                <w:rFonts w:cs="宋体" w:hint="eastAsia"/>
                <w:bCs/>
                <w:snapToGrid w:val="0"/>
                <w:sz w:val="21"/>
                <w:szCs w:val="21"/>
              </w:rPr>
              <w:t>（1）金额：</w:t>
            </w:r>
            <w:r>
              <w:rPr>
                <w:rFonts w:cs="宋体" w:hint="eastAsia"/>
                <w:bCs/>
                <w:snapToGrid w:val="0"/>
                <w:color w:val="FF0000"/>
                <w:sz w:val="21"/>
                <w:szCs w:val="21"/>
              </w:rPr>
              <w:t>中标价％</w:t>
            </w:r>
          </w:p>
          <w:p w:rsidR="00504CAB" w:rsidRDefault="00AE78BC">
            <w:pPr>
              <w:snapToGrid w:val="0"/>
              <w:spacing w:line="360" w:lineRule="auto"/>
              <w:ind w:firstLine="384"/>
              <w:rPr>
                <w:rFonts w:cs="宋体"/>
                <w:sz w:val="21"/>
                <w:szCs w:val="21"/>
              </w:rPr>
            </w:pPr>
            <w:r>
              <w:rPr>
                <w:rFonts w:cs="宋体" w:hint="eastAsia"/>
                <w:bCs/>
                <w:snapToGrid w:val="0"/>
                <w:sz w:val="21"/>
                <w:szCs w:val="21"/>
              </w:rPr>
              <w:t>（2）缴纳形式</w:t>
            </w:r>
            <w:r>
              <w:rPr>
                <w:rFonts w:cs="宋体" w:hint="eastAsia"/>
                <w:sz w:val="21"/>
                <w:szCs w:val="21"/>
              </w:rPr>
              <w:t>：</w:t>
            </w:r>
            <w:r>
              <w:rPr>
                <w:rFonts w:cs="宋体" w:hint="eastAsia"/>
                <w:sz w:val="21"/>
                <w:szCs w:val="21"/>
              </w:rPr>
              <w:sym w:font="Wingdings 2" w:char="00A3"/>
            </w:r>
            <w:r>
              <w:rPr>
                <w:rFonts w:cs="宋体" w:hint="eastAsia"/>
                <w:sz w:val="21"/>
                <w:szCs w:val="21"/>
              </w:rPr>
              <w:t xml:space="preserve">银行转账  </w:t>
            </w:r>
            <w:r>
              <w:rPr>
                <w:rFonts w:cs="宋体" w:hint="eastAsia"/>
                <w:sz w:val="21"/>
                <w:szCs w:val="21"/>
              </w:rPr>
              <w:sym w:font="Wingdings 2" w:char="00A3"/>
            </w:r>
            <w:r>
              <w:rPr>
                <w:rFonts w:cs="宋体" w:hint="eastAsia"/>
                <w:sz w:val="21"/>
                <w:szCs w:val="21"/>
              </w:rPr>
              <w:t xml:space="preserve">银行电汇  </w:t>
            </w:r>
          </w:p>
        </w:tc>
      </w:tr>
      <w:tr w:rsidR="00504CAB">
        <w:trPr>
          <w:trHeight w:val="23"/>
        </w:trPr>
        <w:tc>
          <w:tcPr>
            <w:tcW w:w="557" w:type="pct"/>
            <w:vAlign w:val="center"/>
          </w:tcPr>
          <w:p w:rsidR="00504CAB" w:rsidRDefault="00AE78BC">
            <w:pPr>
              <w:pStyle w:val="DL"/>
            </w:pPr>
            <w:r>
              <w:rPr>
                <w:rFonts w:hint="eastAsia"/>
              </w:rPr>
              <w:t>13</w:t>
            </w:r>
          </w:p>
        </w:tc>
        <w:tc>
          <w:tcPr>
            <w:tcW w:w="818" w:type="pct"/>
            <w:vAlign w:val="center"/>
          </w:tcPr>
          <w:p w:rsidR="00504CAB" w:rsidRDefault="00AE78BC">
            <w:pPr>
              <w:pStyle w:val="DL"/>
              <w:ind w:firstLine="0"/>
              <w:jc w:val="both"/>
            </w:pPr>
            <w:r>
              <w:rPr>
                <w:rFonts w:hint="eastAsia"/>
              </w:rPr>
              <w:t>报价须知</w:t>
            </w:r>
          </w:p>
        </w:tc>
        <w:tc>
          <w:tcPr>
            <w:tcW w:w="3625" w:type="pct"/>
            <w:vAlign w:val="center"/>
          </w:tcPr>
          <w:p w:rsidR="00504CAB" w:rsidRDefault="00AE78BC">
            <w:pPr>
              <w:spacing w:line="360" w:lineRule="auto"/>
              <w:ind w:firstLine="384"/>
              <w:rPr>
                <w:rFonts w:cs="宋体"/>
                <w:bCs/>
                <w:kern w:val="2"/>
                <w:sz w:val="21"/>
                <w:szCs w:val="21"/>
              </w:rPr>
            </w:pPr>
            <w:r>
              <w:rPr>
                <w:rFonts w:cs="宋体" w:hint="eastAsia"/>
                <w:bCs/>
                <w:kern w:val="2"/>
                <w:sz w:val="21"/>
                <w:szCs w:val="21"/>
              </w:rPr>
              <w:t>（1）投标人最终投标报价不得高于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504CAB" w:rsidRDefault="00AE78BC">
            <w:pPr>
              <w:spacing w:line="360" w:lineRule="auto"/>
              <w:ind w:firstLine="384"/>
              <w:rPr>
                <w:sz w:val="16"/>
                <w:szCs w:val="16"/>
              </w:rPr>
            </w:pPr>
            <w:r>
              <w:rPr>
                <w:rFonts w:cs="宋体" w:hint="eastAsia"/>
                <w:kern w:val="2"/>
                <w:sz w:val="21"/>
                <w:szCs w:val="21"/>
              </w:rPr>
              <w:t>（2）在项目评标过程中，投标人最终投标报价与公布的最高</w:t>
            </w:r>
            <w:r>
              <w:rPr>
                <w:rFonts w:cs="宋体" w:hint="eastAsia"/>
                <w:kern w:val="2"/>
                <w:sz w:val="21"/>
                <w:szCs w:val="21"/>
              </w:rPr>
              <w:lastRenderedPageBreak/>
              <w:t>投标限价或项目</w:t>
            </w:r>
            <w:r>
              <w:rPr>
                <w:rFonts w:cs="宋体" w:hint="eastAsia"/>
                <w:sz w:val="21"/>
                <w:szCs w:val="21"/>
              </w:rPr>
              <w:t>预算</w:t>
            </w:r>
            <w:r>
              <w:rPr>
                <w:rFonts w:cs="宋体" w:hint="eastAsia"/>
                <w:kern w:val="2"/>
                <w:sz w:val="21"/>
                <w:szCs w:val="21"/>
              </w:rPr>
              <w:t>相比降幅过小，或投标人最终投标报价明显缺乏竞争性的，评审小组可以否决其投标。</w:t>
            </w:r>
          </w:p>
          <w:p w:rsidR="00504CAB" w:rsidRDefault="00AE78BC">
            <w:pPr>
              <w:spacing w:line="360" w:lineRule="auto"/>
              <w:ind w:firstLine="384"/>
              <w:rPr>
                <w:rFonts w:cs="宋体"/>
                <w:sz w:val="21"/>
                <w:szCs w:val="21"/>
              </w:rPr>
            </w:pPr>
            <w:r>
              <w:rPr>
                <w:rFonts w:cs="宋体" w:hint="eastAsia"/>
                <w:sz w:val="21"/>
                <w:szCs w:val="21"/>
              </w:rPr>
              <w:t>（3）......</w:t>
            </w:r>
          </w:p>
        </w:tc>
      </w:tr>
      <w:tr w:rsidR="00504CAB">
        <w:trPr>
          <w:trHeight w:val="23"/>
        </w:trPr>
        <w:tc>
          <w:tcPr>
            <w:tcW w:w="557" w:type="pct"/>
            <w:vAlign w:val="center"/>
          </w:tcPr>
          <w:p w:rsidR="00504CAB" w:rsidRDefault="00AE78BC">
            <w:pPr>
              <w:pStyle w:val="DL"/>
            </w:pPr>
            <w:r>
              <w:rPr>
                <w:rFonts w:hint="eastAsia"/>
              </w:rPr>
              <w:lastRenderedPageBreak/>
              <w:t>14</w:t>
            </w:r>
          </w:p>
        </w:tc>
        <w:tc>
          <w:tcPr>
            <w:tcW w:w="818" w:type="pct"/>
            <w:vAlign w:val="center"/>
          </w:tcPr>
          <w:p w:rsidR="00504CAB" w:rsidRDefault="00AE78BC">
            <w:pPr>
              <w:pStyle w:val="DL"/>
              <w:ind w:firstLine="0"/>
              <w:jc w:val="both"/>
            </w:pPr>
            <w:r>
              <w:rPr>
                <w:rFonts w:hint="eastAsia"/>
              </w:rPr>
              <w:t>重要说明</w:t>
            </w:r>
          </w:p>
        </w:tc>
        <w:tc>
          <w:tcPr>
            <w:tcW w:w="3625" w:type="pct"/>
            <w:vAlign w:val="center"/>
          </w:tcPr>
          <w:p w:rsidR="00504CAB" w:rsidRDefault="00AE78BC">
            <w:pPr>
              <w:spacing w:line="360" w:lineRule="auto"/>
              <w:ind w:firstLine="384"/>
              <w:rPr>
                <w:rFonts w:cs="宋体"/>
                <w:sz w:val="21"/>
                <w:szCs w:val="21"/>
              </w:rPr>
            </w:pPr>
            <w:r>
              <w:rPr>
                <w:rFonts w:cs="宋体" w:hint="eastAsia"/>
                <w:sz w:val="21"/>
                <w:szCs w:val="21"/>
              </w:rPr>
              <w:t>（1）中标人应在规定期限内提交履约保证金并与招标人签订合同，若中标人未能在规定期限内提交履约保证金或签订合同，招标人有权取消中标人中标资格；</w:t>
            </w:r>
          </w:p>
          <w:p w:rsidR="00504CAB" w:rsidRDefault="00AE78BC">
            <w:pPr>
              <w:spacing w:line="360" w:lineRule="auto"/>
              <w:ind w:firstLine="384"/>
              <w:rPr>
                <w:rFonts w:cs="宋体"/>
                <w:sz w:val="21"/>
                <w:szCs w:val="21"/>
              </w:rPr>
            </w:pPr>
            <w:r>
              <w:rPr>
                <w:rFonts w:cs="宋体" w:hint="eastAsia"/>
                <w:sz w:val="21"/>
                <w:szCs w:val="21"/>
              </w:rPr>
              <w:t>（2）合同签订后，中标人存在规定时间内不组织人员进场开工，不履行合同义务等情况，招标人有权解除合同，并追究违约责任；</w:t>
            </w:r>
          </w:p>
          <w:p w:rsidR="00504CAB" w:rsidRDefault="00AE78BC">
            <w:pPr>
              <w:spacing w:line="360" w:lineRule="auto"/>
              <w:ind w:firstLine="384"/>
              <w:rPr>
                <w:rFonts w:cs="宋体"/>
                <w:sz w:val="21"/>
                <w:szCs w:val="21"/>
              </w:rPr>
            </w:pPr>
            <w:r>
              <w:rPr>
                <w:rFonts w:cs="宋体" w:hint="eastAsia"/>
                <w:sz w:val="21"/>
                <w:szCs w:val="21"/>
              </w:rPr>
              <w:t>（3）中标人在中标项目发生投诉、信访举报案件、履约存在争议时，拒绝协助配合有关部门调查案件的，招标人可以取消其中标资格或解除合同，并追究其违约责任。</w:t>
            </w:r>
          </w:p>
          <w:p w:rsidR="00504CAB" w:rsidRDefault="00AE78BC">
            <w:pPr>
              <w:spacing w:line="360" w:lineRule="auto"/>
              <w:ind w:firstLine="384"/>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504CAB">
        <w:trPr>
          <w:trHeight w:val="23"/>
        </w:trPr>
        <w:tc>
          <w:tcPr>
            <w:tcW w:w="557" w:type="pct"/>
            <w:vAlign w:val="center"/>
          </w:tcPr>
          <w:p w:rsidR="00504CAB" w:rsidRDefault="00AE78BC">
            <w:pPr>
              <w:pStyle w:val="DL"/>
            </w:pPr>
            <w:r>
              <w:rPr>
                <w:rFonts w:hint="eastAsia"/>
              </w:rPr>
              <w:t>15</w:t>
            </w:r>
          </w:p>
        </w:tc>
        <w:tc>
          <w:tcPr>
            <w:tcW w:w="818" w:type="pct"/>
            <w:vAlign w:val="center"/>
          </w:tcPr>
          <w:p w:rsidR="00504CAB" w:rsidRDefault="00AE78BC">
            <w:pPr>
              <w:pStyle w:val="DL"/>
              <w:ind w:firstLine="0"/>
              <w:jc w:val="both"/>
            </w:pPr>
            <w:r>
              <w:rPr>
                <w:rFonts w:hint="eastAsia"/>
              </w:rPr>
              <w:t>解释权</w:t>
            </w:r>
          </w:p>
        </w:tc>
        <w:tc>
          <w:tcPr>
            <w:tcW w:w="3625" w:type="pct"/>
            <w:vAlign w:val="center"/>
          </w:tcPr>
          <w:p w:rsidR="00504CAB" w:rsidRDefault="00AE78BC">
            <w:pPr>
              <w:spacing w:line="360" w:lineRule="auto"/>
              <w:ind w:firstLine="384"/>
              <w:rPr>
                <w:rFonts w:cs="宋体"/>
                <w:bCs/>
                <w:sz w:val="21"/>
                <w:szCs w:val="21"/>
              </w:rPr>
            </w:pPr>
            <w:r>
              <w:rPr>
                <w:rFonts w:cs="宋体" w:hint="eastAsia"/>
                <w:bCs/>
                <w:sz w:val="21"/>
                <w:szCs w:val="21"/>
              </w:rPr>
              <w:t>（1）构成本竞价文件的各个组成文件应互为解释，互为说明；</w:t>
            </w:r>
          </w:p>
          <w:p w:rsidR="00504CAB" w:rsidRDefault="00AE78BC">
            <w:pPr>
              <w:spacing w:line="360" w:lineRule="auto"/>
              <w:ind w:firstLine="384"/>
              <w:rPr>
                <w:rFonts w:cs="宋体"/>
                <w:bCs/>
                <w:sz w:val="21"/>
                <w:szCs w:val="21"/>
              </w:rPr>
            </w:pPr>
            <w:r>
              <w:rPr>
                <w:rFonts w:cs="宋体" w:hint="eastAsia"/>
                <w:bCs/>
                <w:sz w:val="21"/>
                <w:szCs w:val="21"/>
              </w:rPr>
              <w:t>（2）同一组成文件中就同一事项的规定或约定不一致的，以编排顺序在后者为准；</w:t>
            </w:r>
          </w:p>
          <w:p w:rsidR="00504CAB" w:rsidRDefault="00AE78BC">
            <w:pPr>
              <w:spacing w:line="360" w:lineRule="auto"/>
              <w:ind w:firstLine="384"/>
              <w:rPr>
                <w:rFonts w:cs="宋体"/>
                <w:bCs/>
                <w:sz w:val="21"/>
                <w:szCs w:val="21"/>
              </w:rPr>
            </w:pPr>
            <w:r>
              <w:rPr>
                <w:rFonts w:cs="宋体" w:hint="eastAsia"/>
                <w:bCs/>
                <w:sz w:val="21"/>
                <w:szCs w:val="21"/>
              </w:rPr>
              <w:t>（3）如有不明确或不一致，构成合同文件组成内容的，以合同文件约定内容为准，且以专用合同条款约定的合同文件优先顺序解释；</w:t>
            </w:r>
          </w:p>
          <w:p w:rsidR="00504CAB" w:rsidRDefault="00AE78BC">
            <w:pPr>
              <w:spacing w:line="360" w:lineRule="auto"/>
              <w:ind w:firstLine="384"/>
              <w:rPr>
                <w:rFonts w:ascii="Times New Roman" w:hAnsi="Times New Roman" w:cs="Times New Roman"/>
                <w:bCs/>
                <w:sz w:val="21"/>
                <w:szCs w:val="21"/>
              </w:rPr>
            </w:pPr>
            <w:r>
              <w:rPr>
                <w:rFonts w:cs="宋体" w:hint="eastAsia"/>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504CAB" w:rsidRDefault="00AE78BC">
            <w:pPr>
              <w:spacing w:line="360" w:lineRule="auto"/>
              <w:ind w:firstLine="384"/>
              <w:rPr>
                <w:rFonts w:cs="宋体"/>
                <w:sz w:val="21"/>
                <w:szCs w:val="21"/>
              </w:rPr>
            </w:pPr>
            <w:r>
              <w:rPr>
                <w:rFonts w:cs="宋体" w:hint="eastAsia"/>
                <w:bCs/>
                <w:sz w:val="21"/>
                <w:szCs w:val="21"/>
              </w:rPr>
              <w:t>（5）</w:t>
            </w:r>
            <w:r>
              <w:rPr>
                <w:rFonts w:cs="宋体" w:hint="eastAsia"/>
                <w:sz w:val="21"/>
                <w:szCs w:val="21"/>
              </w:rPr>
              <w:t>有澄清的部分以最终的澄清更正内容为准；</w:t>
            </w:r>
          </w:p>
          <w:p w:rsidR="00504CAB" w:rsidRDefault="00AE78BC">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（6）按本款前述规定仍不能形成结论的，由招标人负责解释。</w:t>
            </w:r>
          </w:p>
        </w:tc>
      </w:tr>
      <w:tr w:rsidR="00504CAB">
        <w:trPr>
          <w:trHeight w:val="23"/>
        </w:trPr>
        <w:tc>
          <w:tcPr>
            <w:tcW w:w="557" w:type="pct"/>
            <w:vAlign w:val="center"/>
          </w:tcPr>
          <w:p w:rsidR="00504CAB" w:rsidRDefault="00AE78BC">
            <w:pPr>
              <w:pStyle w:val="DL"/>
            </w:pPr>
            <w:r>
              <w:rPr>
                <w:rFonts w:hint="eastAsia"/>
              </w:rPr>
              <w:t>16</w:t>
            </w:r>
          </w:p>
        </w:tc>
        <w:tc>
          <w:tcPr>
            <w:tcW w:w="818" w:type="pct"/>
            <w:vAlign w:val="center"/>
          </w:tcPr>
          <w:p w:rsidR="00504CAB" w:rsidRDefault="00AE78BC">
            <w:pPr>
              <w:pStyle w:val="DL"/>
            </w:pPr>
            <w:r>
              <w:rPr>
                <w:rFonts w:hint="eastAsia"/>
              </w:rPr>
              <w:t>其他补</w:t>
            </w:r>
            <w:r>
              <w:rPr>
                <w:rFonts w:hint="eastAsia"/>
              </w:rPr>
              <w:lastRenderedPageBreak/>
              <w:t>充说明</w:t>
            </w:r>
          </w:p>
        </w:tc>
        <w:tc>
          <w:tcPr>
            <w:tcW w:w="3625" w:type="pct"/>
            <w:vAlign w:val="center"/>
          </w:tcPr>
          <w:p w:rsidR="00504CAB" w:rsidRDefault="00AE78BC">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lastRenderedPageBreak/>
              <w:t>……</w:t>
            </w:r>
          </w:p>
        </w:tc>
      </w:tr>
    </w:tbl>
    <w:p w:rsidR="00504CAB" w:rsidRDefault="00504CAB">
      <w:pPr>
        <w:pStyle w:val="36"/>
        <w:adjustRightInd w:val="0"/>
        <w:snapToGrid w:val="0"/>
        <w:spacing w:line="360" w:lineRule="auto"/>
        <w:rPr>
          <w:rFonts w:ascii="宋体" w:hAnsi="宋体"/>
          <w:b/>
          <w:sz w:val="24"/>
          <w:szCs w:val="24"/>
        </w:rPr>
      </w:pPr>
      <w:bookmarkStart w:id="12" w:name="_Toc4558"/>
    </w:p>
    <w:bookmarkEnd w:id="12"/>
    <w:p w:rsidR="00504CAB" w:rsidRDefault="00AE78BC">
      <w:pPr>
        <w:ind w:firstLineChars="882" w:firstLine="2833"/>
        <w:rPr>
          <w:rFonts w:asciiTheme="minorEastAsia" w:eastAsiaTheme="minorEastAsia" w:hAnsiTheme="minorEastAsia"/>
          <w:b/>
          <w:sz w:val="32"/>
          <w:szCs w:val="32"/>
        </w:rPr>
      </w:pPr>
      <w:r>
        <w:rPr>
          <w:rFonts w:asciiTheme="minorEastAsia" w:eastAsiaTheme="minorEastAsia" w:hAnsiTheme="minorEastAsia" w:hint="eastAsia"/>
          <w:b/>
          <w:sz w:val="32"/>
          <w:szCs w:val="32"/>
        </w:rPr>
        <w:t>投标人须知正文</w:t>
      </w:r>
    </w:p>
    <w:p w:rsidR="00504CAB" w:rsidRDefault="00AE78BC">
      <w:pPr>
        <w:spacing w:line="360" w:lineRule="auto"/>
        <w:ind w:firstLine="439"/>
        <w:outlineLvl w:val="2"/>
        <w:rPr>
          <w:rFonts w:ascii="Times New Roman" w:eastAsiaTheme="minorEastAsia" w:hAnsi="Times New Roman" w:cs="Times New Roman"/>
          <w:b/>
          <w:sz w:val="24"/>
        </w:rPr>
      </w:pPr>
      <w:bookmarkStart w:id="13" w:name="_Toc28737"/>
      <w:r>
        <w:rPr>
          <w:rFonts w:ascii="Times New Roman" w:eastAsiaTheme="minorEastAsia" w:hAnsi="Times New Roman" w:cs="Times New Roman"/>
          <w:b/>
          <w:sz w:val="24"/>
        </w:rPr>
        <w:t>1.</w:t>
      </w:r>
      <w:r>
        <w:rPr>
          <w:rFonts w:ascii="Times New Roman" w:eastAsiaTheme="minorEastAsia" w:hAnsi="Times New Roman" w:cs="Times New Roman"/>
          <w:b/>
          <w:sz w:val="24"/>
        </w:rPr>
        <w:t>有关定义</w:t>
      </w:r>
      <w:bookmarkEnd w:id="13"/>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504CAB" w:rsidRDefault="00AE78BC">
      <w:pPr>
        <w:spacing w:line="360" w:lineRule="auto"/>
        <w:ind w:firstLine="439"/>
        <w:outlineLvl w:val="2"/>
        <w:rPr>
          <w:rFonts w:ascii="Times New Roman" w:eastAsiaTheme="minorEastAsia" w:hAnsi="Times New Roman" w:cs="Times New Roman"/>
          <w:b/>
          <w:sz w:val="24"/>
        </w:rPr>
      </w:pPr>
      <w:bookmarkStart w:id="14"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4"/>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504CAB" w:rsidRDefault="00AE78BC">
      <w:pPr>
        <w:spacing w:line="360" w:lineRule="auto"/>
        <w:ind w:firstLine="439"/>
        <w:outlineLvl w:val="2"/>
        <w:rPr>
          <w:rFonts w:ascii="Times New Roman" w:eastAsiaTheme="minorEastAsia" w:hAnsi="Times New Roman" w:cs="Times New Roman"/>
          <w:b/>
          <w:sz w:val="24"/>
        </w:rPr>
      </w:pPr>
      <w:bookmarkStart w:id="15"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5"/>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504CAB" w:rsidRDefault="00AE78BC">
      <w:pPr>
        <w:spacing w:line="360" w:lineRule="auto"/>
        <w:ind w:firstLine="439"/>
        <w:outlineLvl w:val="2"/>
        <w:rPr>
          <w:rFonts w:ascii="Times New Roman" w:eastAsiaTheme="minorEastAsia" w:hAnsi="Times New Roman" w:cs="Times New Roman"/>
          <w:b/>
          <w:sz w:val="24"/>
        </w:rPr>
      </w:pPr>
      <w:bookmarkStart w:id="16"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6"/>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504CAB" w:rsidRDefault="00AE78BC">
      <w:pPr>
        <w:spacing w:line="360" w:lineRule="auto"/>
        <w:ind w:firstLine="439"/>
        <w:outlineLvl w:val="2"/>
        <w:rPr>
          <w:rFonts w:ascii="Times New Roman" w:eastAsiaTheme="minorEastAsia" w:hAnsi="Times New Roman" w:cs="Times New Roman"/>
          <w:b/>
          <w:sz w:val="24"/>
        </w:rPr>
      </w:pPr>
      <w:bookmarkStart w:id="17"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7"/>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504CAB" w:rsidRDefault="00AE78BC">
      <w:pPr>
        <w:spacing w:line="360" w:lineRule="auto"/>
        <w:ind w:firstLine="439"/>
        <w:outlineLvl w:val="2"/>
        <w:rPr>
          <w:rFonts w:ascii="Times New Roman" w:eastAsiaTheme="minorEastAsia" w:hAnsi="Times New Roman" w:cs="Times New Roman"/>
          <w:b/>
          <w:sz w:val="24"/>
        </w:rPr>
      </w:pPr>
      <w:bookmarkStart w:id="18"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8"/>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504CAB" w:rsidRDefault="00AE78BC">
      <w:pPr>
        <w:spacing w:line="360" w:lineRule="auto"/>
        <w:ind w:firstLine="439"/>
        <w:outlineLvl w:val="2"/>
        <w:rPr>
          <w:rFonts w:ascii="Times New Roman" w:eastAsiaTheme="minorEastAsia" w:hAnsi="Times New Roman" w:cs="Times New Roman"/>
          <w:b/>
          <w:sz w:val="24"/>
        </w:rPr>
      </w:pPr>
      <w:bookmarkStart w:id="19"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19"/>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504CAB" w:rsidRDefault="00AE78BC">
      <w:pPr>
        <w:spacing w:line="360" w:lineRule="auto"/>
        <w:ind w:firstLine="439"/>
        <w:outlineLvl w:val="2"/>
        <w:rPr>
          <w:rFonts w:ascii="Times New Roman" w:eastAsiaTheme="minorEastAsia" w:hAnsi="Times New Roman" w:cs="Times New Roman"/>
          <w:b/>
          <w:sz w:val="24"/>
        </w:rPr>
      </w:pPr>
      <w:bookmarkStart w:id="20"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0"/>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w:t>
      </w:r>
      <w:r w:rsidRPr="00DF432F">
        <w:rPr>
          <w:rFonts w:ascii="Times New Roman" w:eastAsiaTheme="minorEastAsia" w:hAnsi="Times New Roman" w:cs="Times New Roman"/>
          <w:bCs/>
          <w:color w:val="FF0000"/>
          <w:sz w:val="21"/>
        </w:rPr>
        <w:t>装订成册、密封</w:t>
      </w:r>
      <w:r>
        <w:rPr>
          <w:rFonts w:ascii="Times New Roman" w:eastAsiaTheme="minorEastAsia" w:hAnsi="Times New Roman" w:cs="Times New Roman"/>
          <w:bCs/>
          <w:sz w:val="21"/>
        </w:rPr>
        <w:t>，并在封面注明招标编号、投标项目等，同时在密封处加盖骑缝章；投标文件要求：</w:t>
      </w:r>
      <w:r w:rsidR="00E60467" w:rsidRPr="00E60467">
        <w:rPr>
          <w:rFonts w:ascii="Times New Roman" w:eastAsiaTheme="minorEastAsia" w:hAnsi="Times New Roman" w:cs="Times New Roman" w:hint="eastAsia"/>
          <w:bCs/>
          <w:color w:val="FF0000"/>
          <w:sz w:val="21"/>
        </w:rPr>
        <w:t>本项目只需</w:t>
      </w:r>
      <w:r w:rsidRPr="00E60467">
        <w:rPr>
          <w:rFonts w:ascii="Times New Roman" w:eastAsiaTheme="minorEastAsia" w:hAnsi="Times New Roman" w:cs="Times New Roman"/>
          <w:bCs/>
          <w:color w:val="FF0000"/>
          <w:sz w:val="21"/>
        </w:rPr>
        <w:t>一</w:t>
      </w:r>
      <w:r w:rsidR="002D66EB">
        <w:rPr>
          <w:rFonts w:ascii="Times New Roman" w:eastAsiaTheme="minorEastAsia" w:hAnsi="Times New Roman" w:cs="Times New Roman" w:hint="eastAsia"/>
          <w:bCs/>
          <w:color w:val="FF0000"/>
          <w:sz w:val="21"/>
        </w:rPr>
        <w:t>本</w:t>
      </w:r>
      <w:r>
        <w:rPr>
          <w:rFonts w:ascii="Times New Roman" w:eastAsiaTheme="minorEastAsia" w:hAnsi="Times New Roman" w:cs="Times New Roman"/>
          <w:bCs/>
          <w:sz w:val="21"/>
        </w:rPr>
        <w:t>。</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504CAB" w:rsidRDefault="00AE78BC">
      <w:pPr>
        <w:spacing w:line="360" w:lineRule="auto"/>
        <w:ind w:firstLine="439"/>
        <w:outlineLvl w:val="2"/>
        <w:rPr>
          <w:rFonts w:ascii="Times New Roman" w:eastAsiaTheme="minorEastAsia" w:hAnsi="Times New Roman" w:cs="Times New Roman"/>
          <w:b/>
          <w:sz w:val="24"/>
        </w:rPr>
      </w:pPr>
      <w:bookmarkStart w:id="21"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1"/>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504CAB" w:rsidRDefault="00AE78BC">
      <w:pPr>
        <w:spacing w:line="360" w:lineRule="auto"/>
        <w:ind w:firstLine="439"/>
        <w:outlineLvl w:val="2"/>
        <w:rPr>
          <w:rFonts w:ascii="Times New Roman" w:eastAsiaTheme="minorEastAsia" w:hAnsi="Times New Roman" w:cs="Times New Roman"/>
          <w:b/>
          <w:sz w:val="24"/>
        </w:rPr>
      </w:pPr>
      <w:bookmarkStart w:id="22"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2"/>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lastRenderedPageBreak/>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截止时间前，可以补充、修改或者撤回投标文件。投标截止时间前未提交投标文件的，视为无效投标文件。未按规定密封或投标截止时间后送达的投标文件，应当拒收。</w:t>
      </w:r>
    </w:p>
    <w:p w:rsidR="00504CAB" w:rsidRDefault="00AE78BC">
      <w:pPr>
        <w:spacing w:line="360" w:lineRule="auto"/>
        <w:ind w:firstLine="439"/>
        <w:outlineLvl w:val="2"/>
        <w:rPr>
          <w:rFonts w:ascii="Times New Roman" w:eastAsiaTheme="minorEastAsia" w:hAnsi="Times New Roman" w:cs="Times New Roman"/>
          <w:b/>
          <w:sz w:val="24"/>
        </w:rPr>
      </w:pPr>
      <w:bookmarkStart w:id="23" w:name="_Toc26802"/>
      <w:r>
        <w:rPr>
          <w:rFonts w:ascii="Times New Roman" w:eastAsiaTheme="minorEastAsia" w:hAnsi="Times New Roman" w:cs="Times New Roman"/>
          <w:b/>
          <w:sz w:val="24"/>
        </w:rPr>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3"/>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504CAB" w:rsidRDefault="00AE78BC">
      <w:pPr>
        <w:spacing w:line="360" w:lineRule="auto"/>
        <w:ind w:firstLine="439"/>
        <w:outlineLvl w:val="2"/>
        <w:rPr>
          <w:rFonts w:ascii="Times New Roman" w:eastAsiaTheme="minorEastAsia" w:hAnsi="Times New Roman" w:cs="Times New Roman"/>
          <w:b/>
          <w:sz w:val="24"/>
        </w:rPr>
      </w:pPr>
      <w:bookmarkStart w:id="24"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4"/>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504CAB" w:rsidRDefault="00AE78BC">
      <w:pPr>
        <w:spacing w:line="360" w:lineRule="auto"/>
        <w:ind w:firstLine="439"/>
        <w:outlineLvl w:val="2"/>
        <w:rPr>
          <w:rFonts w:ascii="Times New Roman" w:eastAsiaTheme="minorEastAsia" w:hAnsi="Times New Roman" w:cs="Times New Roman"/>
          <w:b/>
          <w:sz w:val="24"/>
        </w:rPr>
      </w:pPr>
      <w:bookmarkStart w:id="25"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5"/>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504CAB" w:rsidRDefault="00AE78BC">
      <w:pPr>
        <w:spacing w:line="360" w:lineRule="auto"/>
        <w:ind w:firstLine="384"/>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504CAB" w:rsidRDefault="00AE78BC">
      <w:pPr>
        <w:spacing w:line="360" w:lineRule="auto"/>
        <w:ind w:firstLine="439"/>
        <w:outlineLvl w:val="2"/>
        <w:rPr>
          <w:rFonts w:ascii="Times New Roman" w:eastAsiaTheme="minorEastAsia" w:hAnsi="Times New Roman" w:cs="Times New Roman"/>
          <w:b/>
          <w:sz w:val="24"/>
        </w:rPr>
      </w:pPr>
      <w:bookmarkStart w:id="26"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6"/>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并不限定只进行二轮报价，如果评审小组认为有必要，可以要求投标人进行多轮报价。</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lastRenderedPageBreak/>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文件予以澄清、修改，否则投标人应按招标人提供的货物清单中列出的</w:t>
      </w:r>
      <w:r>
        <w:rPr>
          <w:rFonts w:ascii="Times New Roman" w:eastAsiaTheme="minorEastAsia" w:hAnsi="Times New Roman" w:cs="Times New Roman" w:hint="eastAsia"/>
          <w:bCs/>
          <w:sz w:val="21"/>
        </w:rPr>
        <w:t>物品</w:t>
      </w:r>
      <w:r>
        <w:rPr>
          <w:rFonts w:ascii="Times New Roman" w:eastAsiaTheme="minorEastAsia" w:hAnsi="Times New Roman" w:cs="Times New Roman"/>
          <w:bCs/>
          <w:sz w:val="21"/>
        </w:rPr>
        <w:t>和</w:t>
      </w:r>
      <w:r>
        <w:rPr>
          <w:rFonts w:ascii="Times New Roman" w:eastAsiaTheme="minorEastAsia" w:hAnsi="Times New Roman" w:cs="Times New Roman" w:hint="eastAsia"/>
          <w:bCs/>
          <w:sz w:val="21"/>
        </w:rPr>
        <w:t>数</w:t>
      </w:r>
      <w:r>
        <w:rPr>
          <w:rFonts w:ascii="Times New Roman" w:eastAsiaTheme="minorEastAsia" w:hAnsi="Times New Roman" w:cs="Times New Roman"/>
          <w:bCs/>
          <w:sz w:val="21"/>
        </w:rPr>
        <w:t>量逐项填报综合单价和合价。投标人不得在货物清单中任意增删、修改清单</w:t>
      </w:r>
      <w:r>
        <w:rPr>
          <w:rFonts w:ascii="Times New Roman" w:eastAsiaTheme="minorEastAsia" w:hAnsi="Times New Roman" w:cs="Times New Roman" w:hint="eastAsia"/>
          <w:bCs/>
          <w:sz w:val="21"/>
        </w:rPr>
        <w:t>物品</w:t>
      </w:r>
      <w:r>
        <w:rPr>
          <w:rFonts w:ascii="Times New Roman" w:eastAsiaTheme="minorEastAsia" w:hAnsi="Times New Roman" w:cs="Times New Roman"/>
          <w:bCs/>
          <w:sz w:val="21"/>
        </w:rPr>
        <w:t>与</w:t>
      </w:r>
      <w:r>
        <w:rPr>
          <w:rFonts w:ascii="Times New Roman" w:eastAsiaTheme="minorEastAsia" w:hAnsi="Times New Roman" w:cs="Times New Roman" w:hint="eastAsia"/>
          <w:bCs/>
          <w:sz w:val="21"/>
        </w:rPr>
        <w:t>数</w:t>
      </w:r>
      <w:r>
        <w:rPr>
          <w:rFonts w:ascii="Times New Roman" w:eastAsiaTheme="minorEastAsia" w:hAnsi="Times New Roman" w:cs="Times New Roman"/>
          <w:bCs/>
          <w:sz w:val="21"/>
        </w:rPr>
        <w:t>量及排列顺序。</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送</w:t>
      </w:r>
      <w:r>
        <w:rPr>
          <w:rFonts w:ascii="Times New Roman" w:eastAsiaTheme="minorEastAsia" w:hAnsi="Times New Roman" w:cs="Times New Roman"/>
          <w:bCs/>
          <w:sz w:val="21"/>
        </w:rPr>
        <w:t>货地点为本须知前附表所述，投标人可到项目现场踏勘以充分了解项目位置、情况、道路、储存空间、装卸限制及任何其他足以影响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报价的情况，任何因忽视或误解项目场地情况而导致的索赔或</w:t>
      </w:r>
      <w:r>
        <w:rPr>
          <w:rFonts w:ascii="Times New Roman" w:eastAsiaTheme="minorEastAsia" w:hAnsi="Times New Roman" w:cs="Times New Roman" w:hint="eastAsia"/>
          <w:bCs/>
          <w:sz w:val="21"/>
        </w:rPr>
        <w:t>送</w:t>
      </w:r>
      <w:r>
        <w:rPr>
          <w:rFonts w:ascii="Times New Roman" w:eastAsiaTheme="minorEastAsia" w:hAnsi="Times New Roman" w:cs="Times New Roman"/>
          <w:bCs/>
          <w:sz w:val="21"/>
        </w:rPr>
        <w:t>货周期延长申请将不被批准。对于受项目现场场地限制，如需要另外寻找场地解决临时住宿、材料及设备堆放，由此所产生的费用应包含在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rsidR="00504CAB" w:rsidRDefault="00AE78BC">
      <w:pPr>
        <w:spacing w:line="360" w:lineRule="auto"/>
        <w:ind w:firstLine="439"/>
        <w:outlineLvl w:val="2"/>
        <w:rPr>
          <w:rFonts w:ascii="Times New Roman" w:eastAsiaTheme="minorEastAsia" w:hAnsi="Times New Roman" w:cs="Times New Roman"/>
          <w:b/>
          <w:sz w:val="24"/>
        </w:rPr>
      </w:pPr>
      <w:bookmarkStart w:id="27"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7"/>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504CAB" w:rsidRDefault="00AE78BC">
      <w:pPr>
        <w:spacing w:line="360" w:lineRule="auto"/>
        <w:ind w:firstLine="439"/>
        <w:outlineLvl w:val="2"/>
        <w:rPr>
          <w:rFonts w:ascii="Times New Roman" w:eastAsiaTheme="minorEastAsia" w:hAnsi="Times New Roman" w:cs="Times New Roman"/>
          <w:b/>
          <w:sz w:val="24"/>
        </w:rPr>
      </w:pPr>
      <w:bookmarkStart w:id="28"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8"/>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在指定媒体上予以公告告。</w:t>
      </w:r>
    </w:p>
    <w:p w:rsidR="00504CAB" w:rsidRDefault="00AE78BC">
      <w:pPr>
        <w:spacing w:line="360" w:lineRule="auto"/>
        <w:ind w:firstLine="439"/>
        <w:outlineLvl w:val="2"/>
        <w:rPr>
          <w:rFonts w:ascii="Times New Roman" w:eastAsiaTheme="minorEastAsia" w:hAnsi="Times New Roman" w:cs="Times New Roman"/>
          <w:b/>
          <w:sz w:val="24"/>
        </w:rPr>
      </w:pPr>
      <w:bookmarkStart w:id="29"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29"/>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504CAB" w:rsidRDefault="00AE78BC">
      <w:pPr>
        <w:spacing w:line="360" w:lineRule="auto"/>
        <w:ind w:firstLine="439"/>
        <w:outlineLvl w:val="2"/>
        <w:rPr>
          <w:rFonts w:ascii="Times New Roman" w:eastAsiaTheme="minorEastAsia" w:hAnsi="Times New Roman" w:cs="Times New Roman"/>
          <w:b/>
          <w:sz w:val="24"/>
        </w:rPr>
      </w:pPr>
      <w:bookmarkStart w:id="30"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0"/>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504CAB" w:rsidRDefault="00AE78BC">
      <w:pPr>
        <w:spacing w:line="360" w:lineRule="auto"/>
        <w:ind w:firstLine="439"/>
        <w:outlineLvl w:val="2"/>
        <w:rPr>
          <w:rFonts w:ascii="Times New Roman" w:eastAsiaTheme="minorEastAsia" w:hAnsi="Times New Roman" w:cs="Times New Roman"/>
          <w:b/>
          <w:sz w:val="24"/>
        </w:rPr>
      </w:pPr>
      <w:bookmarkStart w:id="31"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1"/>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中标结果公告内容应当包括招标人名称、项目名称、项目编号、中标人名称、中标金额。</w:t>
      </w:r>
    </w:p>
    <w:p w:rsidR="00504CAB" w:rsidRDefault="00AE78BC">
      <w:pPr>
        <w:spacing w:line="360" w:lineRule="auto"/>
        <w:ind w:firstLine="439"/>
        <w:outlineLvl w:val="2"/>
        <w:rPr>
          <w:rFonts w:ascii="Times New Roman" w:eastAsiaTheme="minorEastAsia" w:hAnsi="Times New Roman" w:cs="Times New Roman"/>
          <w:b/>
          <w:sz w:val="24"/>
        </w:rPr>
      </w:pPr>
      <w:bookmarkStart w:id="32" w:name="_Toc4556"/>
      <w:r>
        <w:rPr>
          <w:rFonts w:ascii="Times New Roman" w:eastAsiaTheme="minorEastAsia" w:hAnsi="Times New Roman" w:cs="Times New Roman"/>
          <w:b/>
          <w:sz w:val="24"/>
        </w:rPr>
        <w:lastRenderedPageBreak/>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2"/>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载明的监督管理部门提出。</w:t>
      </w:r>
    </w:p>
    <w:p w:rsidR="00504CAB" w:rsidRDefault="00AE78BC">
      <w:pPr>
        <w:spacing w:line="360" w:lineRule="auto"/>
        <w:ind w:firstLine="439"/>
        <w:outlineLvl w:val="2"/>
        <w:rPr>
          <w:rFonts w:ascii="Times New Roman" w:eastAsiaTheme="minorEastAsia" w:hAnsi="Times New Roman" w:cs="Times New Roman"/>
          <w:b/>
          <w:sz w:val="24"/>
        </w:rPr>
      </w:pPr>
      <w:bookmarkStart w:id="33"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3"/>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504CAB" w:rsidRDefault="00AE78BC">
      <w:pPr>
        <w:spacing w:line="360" w:lineRule="auto"/>
        <w:ind w:firstLine="439"/>
        <w:outlineLvl w:val="2"/>
        <w:rPr>
          <w:rFonts w:ascii="Times New Roman" w:eastAsiaTheme="minorEastAsia" w:hAnsi="Times New Roman" w:cs="Times New Roman"/>
          <w:b/>
          <w:sz w:val="24"/>
        </w:rPr>
      </w:pPr>
      <w:bookmarkStart w:id="34"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4"/>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504CAB" w:rsidRDefault="00AE78BC">
      <w:pPr>
        <w:spacing w:line="360" w:lineRule="auto"/>
        <w:ind w:firstLine="439"/>
        <w:outlineLvl w:val="2"/>
        <w:rPr>
          <w:rFonts w:ascii="Times New Roman" w:eastAsiaTheme="minorEastAsia" w:hAnsi="Times New Roman" w:cs="Times New Roman"/>
          <w:b/>
          <w:sz w:val="24"/>
        </w:rPr>
      </w:pPr>
      <w:bookmarkStart w:id="35"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5"/>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504CAB" w:rsidRDefault="00AE78BC">
      <w:pPr>
        <w:spacing w:line="360" w:lineRule="auto"/>
        <w:ind w:firstLine="439"/>
        <w:outlineLvl w:val="2"/>
        <w:rPr>
          <w:rFonts w:ascii="Times New Roman" w:eastAsiaTheme="minorEastAsia" w:hAnsi="Times New Roman" w:cs="Times New Roman"/>
          <w:b/>
          <w:sz w:val="24"/>
        </w:rPr>
      </w:pPr>
      <w:bookmarkStart w:id="36"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6"/>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504CAB" w:rsidRDefault="00AE78BC">
      <w:pPr>
        <w:spacing w:line="360" w:lineRule="auto"/>
        <w:ind w:firstLine="439"/>
        <w:outlineLvl w:val="2"/>
        <w:rPr>
          <w:rFonts w:ascii="Times New Roman" w:eastAsiaTheme="minorEastAsia" w:hAnsi="Times New Roman" w:cs="Times New Roman"/>
          <w:b/>
          <w:sz w:val="24"/>
        </w:rPr>
      </w:pPr>
      <w:bookmarkStart w:id="37"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7"/>
    </w:p>
    <w:p w:rsidR="00504CAB" w:rsidRDefault="00AE78BC">
      <w:pPr>
        <w:spacing w:line="360" w:lineRule="auto"/>
        <w:ind w:firstLine="384"/>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504CAB" w:rsidRDefault="00AE78BC">
      <w:pPr>
        <w:spacing w:line="360" w:lineRule="auto"/>
        <w:ind w:firstLine="512"/>
        <w:jc w:val="center"/>
        <w:outlineLvl w:val="0"/>
        <w:rPr>
          <w:rFonts w:asciiTheme="minorEastAsia" w:eastAsiaTheme="minorEastAsia" w:hAnsiTheme="minorEastAsia"/>
          <w:b/>
          <w:sz w:val="28"/>
        </w:rPr>
      </w:pPr>
      <w:bookmarkStart w:id="38" w:name="_Toc31311"/>
      <w:r>
        <w:rPr>
          <w:rFonts w:asciiTheme="minorEastAsia" w:eastAsiaTheme="minorEastAsia" w:hAnsiTheme="minorEastAsia" w:hint="eastAsia"/>
          <w:b/>
          <w:sz w:val="28"/>
        </w:rPr>
        <w:lastRenderedPageBreak/>
        <w:t>第三章 招标人要求</w:t>
      </w:r>
      <w:bookmarkEnd w:id="38"/>
    </w:p>
    <w:p w:rsidR="00504CAB" w:rsidRDefault="00AE78BC">
      <w:pPr>
        <w:spacing w:line="360" w:lineRule="auto"/>
        <w:ind w:firstLine="439"/>
        <w:outlineLvl w:val="1"/>
        <w:rPr>
          <w:rFonts w:ascii="Times New Roman" w:hAnsi="Times New Roman"/>
          <w:b/>
          <w:sz w:val="24"/>
          <w:szCs w:val="24"/>
        </w:rPr>
      </w:pPr>
      <w:bookmarkStart w:id="39" w:name="_Toc482188637"/>
      <w:bookmarkStart w:id="40" w:name="_Toc19590"/>
      <w:r>
        <w:rPr>
          <w:rFonts w:ascii="Times New Roman" w:hAnsi="Times New Roman"/>
          <w:b/>
          <w:sz w:val="24"/>
          <w:szCs w:val="24"/>
        </w:rPr>
        <w:t>一、</w:t>
      </w:r>
      <w:bookmarkEnd w:id="39"/>
      <w:r>
        <w:rPr>
          <w:rFonts w:ascii="Times New Roman" w:hAnsi="Times New Roman" w:hint="eastAsia"/>
          <w:b/>
          <w:sz w:val="24"/>
          <w:szCs w:val="24"/>
        </w:rPr>
        <w:t>项目概况</w:t>
      </w:r>
      <w:bookmarkEnd w:id="40"/>
    </w:p>
    <w:p w:rsidR="00504CAB" w:rsidRDefault="00AE78BC">
      <w:pPr>
        <w:autoSpaceDE w:val="0"/>
        <w:autoSpaceDN w:val="0"/>
        <w:adjustRightInd w:val="0"/>
        <w:spacing w:line="360" w:lineRule="auto"/>
        <w:ind w:firstLineChars="182" w:firstLine="382"/>
        <w:jc w:val="left"/>
        <w:rPr>
          <w:bCs/>
          <w:color w:val="000000"/>
          <w:sz w:val="21"/>
          <w:szCs w:val="21"/>
        </w:rPr>
      </w:pPr>
      <w:bookmarkStart w:id="41" w:name="_Toc482188638"/>
      <w:bookmarkStart w:id="42" w:name="_Toc26876"/>
      <w:r>
        <w:rPr>
          <w:rFonts w:hint="eastAsia"/>
          <w:bCs/>
          <w:color w:val="000000"/>
          <w:sz w:val="21"/>
          <w:szCs w:val="21"/>
        </w:rPr>
        <w:t>合肥市政文外滩物业管理有限公司安庆分公司</w:t>
      </w:r>
      <w:r>
        <w:rPr>
          <w:bCs/>
          <w:color w:val="000000"/>
          <w:sz w:val="21"/>
          <w:szCs w:val="21"/>
        </w:rPr>
        <w:t>，</w:t>
      </w:r>
      <w:r>
        <w:rPr>
          <w:rFonts w:hint="eastAsia"/>
          <w:bCs/>
          <w:color w:val="000000"/>
          <w:sz w:val="21"/>
          <w:szCs w:val="21"/>
        </w:rPr>
        <w:t>位于安庆市迎江区东部新城综合写字楼，分公司共有：东部新城、徽商银行、横江产业园、安庆医专等17个项目。此次为所属项目510名员工采购防暑降温用品礼包（礼包清单附后）。</w:t>
      </w:r>
    </w:p>
    <w:p w:rsidR="00504CAB" w:rsidRDefault="00AE78BC">
      <w:pPr>
        <w:autoSpaceDE w:val="0"/>
        <w:autoSpaceDN w:val="0"/>
        <w:adjustRightInd w:val="0"/>
        <w:spacing w:line="360" w:lineRule="auto"/>
        <w:ind w:firstLineChars="182" w:firstLine="384"/>
        <w:jc w:val="left"/>
        <w:rPr>
          <w:b/>
          <w:bCs/>
          <w:color w:val="000000"/>
          <w:sz w:val="21"/>
          <w:szCs w:val="21"/>
        </w:rPr>
      </w:pPr>
      <w:r>
        <w:rPr>
          <w:b/>
          <w:bCs/>
          <w:color w:val="000000"/>
          <w:sz w:val="21"/>
          <w:szCs w:val="21"/>
        </w:rPr>
        <w:t>二、</w:t>
      </w:r>
      <w:bookmarkEnd w:id="41"/>
      <w:r>
        <w:rPr>
          <w:rFonts w:hint="eastAsia"/>
          <w:b/>
          <w:bCs/>
          <w:color w:val="000000"/>
          <w:sz w:val="21"/>
          <w:szCs w:val="21"/>
        </w:rPr>
        <w:t>采购物品及要求</w:t>
      </w:r>
      <w:bookmarkEnd w:id="42"/>
    </w:p>
    <w:p w:rsidR="00504CAB" w:rsidRDefault="00AE78BC">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附:礼包内清单</w:t>
      </w:r>
    </w:p>
    <w:tbl>
      <w:tblPr>
        <w:tblW w:w="9079" w:type="dxa"/>
        <w:tblInd w:w="-366" w:type="dxa"/>
        <w:tblBorders>
          <w:top w:val="single" w:sz="4" w:space="0" w:color="auto"/>
          <w:left w:val="single" w:sz="4" w:space="0" w:color="auto"/>
          <w:bottom w:val="single" w:sz="4" w:space="0" w:color="000000"/>
          <w:right w:val="single" w:sz="4" w:space="0" w:color="auto"/>
          <w:insideH w:val="single" w:sz="4" w:space="0" w:color="auto"/>
          <w:insideV w:val="single" w:sz="4" w:space="0" w:color="auto"/>
        </w:tblBorders>
        <w:tblLook w:val="04A0"/>
      </w:tblPr>
      <w:tblGrid>
        <w:gridCol w:w="616"/>
        <w:gridCol w:w="949"/>
        <w:gridCol w:w="752"/>
        <w:gridCol w:w="851"/>
        <w:gridCol w:w="839"/>
        <w:gridCol w:w="850"/>
        <w:gridCol w:w="4222"/>
      </w:tblGrid>
      <w:tr w:rsidR="00504CAB">
        <w:trPr>
          <w:trHeight w:val="660"/>
        </w:trPr>
        <w:tc>
          <w:tcPr>
            <w:tcW w:w="616" w:type="dxa"/>
            <w:shd w:val="clear" w:color="auto" w:fill="auto"/>
            <w:noWrap/>
            <w:vAlign w:val="center"/>
          </w:tcPr>
          <w:p w:rsidR="00504CAB" w:rsidRDefault="00AE78BC">
            <w:pPr>
              <w:widowControl/>
              <w:rPr>
                <w:rFonts w:cs="宋体"/>
                <w:sz w:val="21"/>
                <w:szCs w:val="21"/>
              </w:rPr>
            </w:pPr>
            <w:r>
              <w:rPr>
                <w:rFonts w:cs="宋体" w:hint="eastAsia"/>
                <w:sz w:val="21"/>
                <w:szCs w:val="21"/>
              </w:rPr>
              <w:t>序号</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品名</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品牌</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产地</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规格</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数量</w:t>
            </w:r>
          </w:p>
        </w:tc>
        <w:tc>
          <w:tcPr>
            <w:tcW w:w="4222" w:type="dxa"/>
            <w:shd w:val="clear" w:color="auto" w:fill="auto"/>
            <w:noWrap/>
            <w:vAlign w:val="center"/>
          </w:tcPr>
          <w:p w:rsidR="00504CAB" w:rsidRDefault="00AE78BC">
            <w:pPr>
              <w:widowControl/>
              <w:ind w:firstLineChars="500" w:firstLine="1050"/>
              <w:jc w:val="left"/>
              <w:rPr>
                <w:rFonts w:cs="宋体"/>
                <w:sz w:val="21"/>
                <w:szCs w:val="21"/>
              </w:rPr>
            </w:pPr>
            <w:r>
              <w:rPr>
                <w:rFonts w:cs="宋体" w:hint="eastAsia"/>
                <w:sz w:val="21"/>
                <w:szCs w:val="21"/>
              </w:rPr>
              <w:t>实物照片</w:t>
            </w:r>
          </w:p>
        </w:tc>
      </w:tr>
      <w:tr w:rsidR="00504CAB">
        <w:trPr>
          <w:trHeight w:val="1879"/>
        </w:trPr>
        <w:tc>
          <w:tcPr>
            <w:tcW w:w="616" w:type="dxa"/>
            <w:shd w:val="clear" w:color="auto" w:fill="auto"/>
            <w:noWrap/>
            <w:vAlign w:val="center"/>
          </w:tcPr>
          <w:p w:rsidR="00504CAB" w:rsidRDefault="00AE78BC">
            <w:pPr>
              <w:widowControl/>
              <w:ind w:firstLineChars="100" w:firstLine="210"/>
              <w:rPr>
                <w:rFonts w:cs="宋体"/>
                <w:sz w:val="21"/>
                <w:szCs w:val="21"/>
              </w:rPr>
            </w:pPr>
            <w:r>
              <w:rPr>
                <w:rFonts w:cs="宋体" w:hint="eastAsia"/>
                <w:sz w:val="21"/>
                <w:szCs w:val="21"/>
              </w:rPr>
              <w:t>1</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洗衣皂</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奥妙</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安徽合肥</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206克*2块</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510</w:t>
            </w:r>
          </w:p>
        </w:tc>
        <w:tc>
          <w:tcPr>
            <w:tcW w:w="4222" w:type="dxa"/>
            <w:shd w:val="clear" w:color="auto" w:fill="auto"/>
            <w:noWrap/>
            <w:vAlign w:val="center"/>
          </w:tcPr>
          <w:p w:rsidR="00504CAB" w:rsidRDefault="00AE78BC">
            <w:pPr>
              <w:widowControl/>
              <w:ind w:firstLine="384"/>
              <w:jc w:val="left"/>
              <w:rPr>
                <w:rFonts w:cs="宋体"/>
                <w:sz w:val="21"/>
                <w:szCs w:val="21"/>
              </w:rPr>
            </w:pPr>
            <w:r>
              <w:rPr>
                <w:rFonts w:cs="宋体" w:hint="eastAsia"/>
                <w:noProof/>
                <w:sz w:val="21"/>
                <w:szCs w:val="21"/>
              </w:rPr>
              <w:drawing>
                <wp:anchor distT="0" distB="0" distL="114300" distR="114300" simplePos="0" relativeHeight="251654656" behindDoc="0" locked="0" layoutInCell="1" allowOverlap="1">
                  <wp:simplePos x="0" y="0"/>
                  <wp:positionH relativeFrom="column">
                    <wp:posOffset>358775</wp:posOffset>
                  </wp:positionH>
                  <wp:positionV relativeFrom="paragraph">
                    <wp:posOffset>52705</wp:posOffset>
                  </wp:positionV>
                  <wp:extent cx="1800225" cy="1080135"/>
                  <wp:effectExtent l="0" t="0" r="9525" b="5715"/>
                  <wp:wrapNone/>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a:picLocks noChangeArrowheads="1"/>
                          </pic:cNvPicPr>
                        </pic:nvPicPr>
                        <pic:blipFill>
                          <a:blip r:embed="rId11"/>
                          <a:srcRect/>
                          <a:stretch>
                            <a:fillRect/>
                          </a:stretch>
                        </pic:blipFill>
                        <pic:spPr>
                          <a:xfrm>
                            <a:off x="0" y="0"/>
                            <a:ext cx="1800225" cy="1080135"/>
                          </a:xfrm>
                          <a:prstGeom prst="rect">
                            <a:avLst/>
                          </a:prstGeom>
                          <a:noFill/>
                          <a:ln w="9525">
                            <a:noFill/>
                            <a:miter lim="800000"/>
                            <a:headEnd/>
                            <a:tailEnd/>
                          </a:ln>
                        </pic:spPr>
                      </pic:pic>
                    </a:graphicData>
                  </a:graphic>
                </wp:anchor>
              </w:drawing>
            </w:r>
            <w:r>
              <w:rPr>
                <w:rFonts w:cs="宋体" w:hint="eastAsia"/>
                <w:sz w:val="21"/>
                <w:szCs w:val="21"/>
              </w:rPr>
              <w:t xml:space="preserve">　</w:t>
            </w:r>
          </w:p>
        </w:tc>
      </w:tr>
      <w:tr w:rsidR="00504CAB">
        <w:trPr>
          <w:trHeight w:val="3567"/>
        </w:trPr>
        <w:tc>
          <w:tcPr>
            <w:tcW w:w="616" w:type="dxa"/>
            <w:shd w:val="clear" w:color="auto" w:fill="auto"/>
            <w:noWrap/>
            <w:vAlign w:val="center"/>
          </w:tcPr>
          <w:p w:rsidR="00504CAB" w:rsidRDefault="00AE78BC">
            <w:pPr>
              <w:widowControl/>
              <w:ind w:firstLineChars="100" w:firstLine="210"/>
              <w:rPr>
                <w:rFonts w:cs="宋体"/>
                <w:sz w:val="21"/>
                <w:szCs w:val="21"/>
              </w:rPr>
            </w:pPr>
            <w:r>
              <w:rPr>
                <w:rFonts w:cs="宋体" w:hint="eastAsia"/>
                <w:sz w:val="21"/>
                <w:szCs w:val="21"/>
              </w:rPr>
              <w:t>2</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沐浴露</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力士</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安徽合肥</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400克+100克</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510</w:t>
            </w:r>
          </w:p>
        </w:tc>
        <w:tc>
          <w:tcPr>
            <w:tcW w:w="4222" w:type="dxa"/>
            <w:shd w:val="clear" w:color="auto" w:fill="auto"/>
            <w:noWrap/>
            <w:vAlign w:val="center"/>
          </w:tcPr>
          <w:p w:rsidR="00504CAB" w:rsidRDefault="00AE78BC">
            <w:pPr>
              <w:widowControl/>
              <w:ind w:firstLine="384"/>
              <w:jc w:val="left"/>
              <w:rPr>
                <w:rFonts w:cs="宋体"/>
                <w:sz w:val="21"/>
                <w:szCs w:val="21"/>
              </w:rPr>
            </w:pPr>
            <w:r>
              <w:rPr>
                <w:rFonts w:cs="宋体" w:hint="eastAsia"/>
                <w:noProof/>
                <w:sz w:val="21"/>
                <w:szCs w:val="21"/>
              </w:rPr>
              <w:drawing>
                <wp:anchor distT="0" distB="0" distL="114300" distR="114300" simplePos="0" relativeHeight="251655680" behindDoc="0" locked="0" layoutInCell="1" allowOverlap="1">
                  <wp:simplePos x="0" y="0"/>
                  <wp:positionH relativeFrom="column">
                    <wp:posOffset>509905</wp:posOffset>
                  </wp:positionH>
                  <wp:positionV relativeFrom="paragraph">
                    <wp:posOffset>146685</wp:posOffset>
                  </wp:positionV>
                  <wp:extent cx="1440180" cy="1800225"/>
                  <wp:effectExtent l="0" t="0" r="7620" b="9525"/>
                  <wp:wrapNone/>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a:picLocks noChangeArrowheads="1"/>
                          </pic:cNvPicPr>
                        </pic:nvPicPr>
                        <pic:blipFill>
                          <a:blip r:embed="rId12"/>
                          <a:srcRect/>
                          <a:stretch>
                            <a:fillRect/>
                          </a:stretch>
                        </pic:blipFill>
                        <pic:spPr>
                          <a:xfrm>
                            <a:off x="0" y="0"/>
                            <a:ext cx="1440180" cy="1800225"/>
                          </a:xfrm>
                          <a:prstGeom prst="rect">
                            <a:avLst/>
                          </a:prstGeom>
                          <a:noFill/>
                          <a:ln w="9525">
                            <a:noFill/>
                            <a:miter lim="800000"/>
                            <a:headEnd/>
                            <a:tailEnd/>
                          </a:ln>
                        </pic:spPr>
                      </pic:pic>
                    </a:graphicData>
                  </a:graphic>
                </wp:anchor>
              </w:drawing>
            </w:r>
            <w:r>
              <w:rPr>
                <w:rFonts w:cs="宋体" w:hint="eastAsia"/>
                <w:sz w:val="21"/>
                <w:szCs w:val="21"/>
              </w:rPr>
              <w:t xml:space="preserve">　</w:t>
            </w:r>
          </w:p>
          <w:p w:rsidR="00504CAB" w:rsidRDefault="00504CAB">
            <w:pPr>
              <w:widowControl/>
              <w:jc w:val="left"/>
              <w:rPr>
                <w:rFonts w:cs="宋体"/>
                <w:sz w:val="21"/>
                <w:szCs w:val="21"/>
              </w:rPr>
            </w:pPr>
          </w:p>
          <w:p w:rsidR="00504CAB" w:rsidRDefault="00504CAB">
            <w:pPr>
              <w:widowControl/>
              <w:jc w:val="left"/>
              <w:rPr>
                <w:rFonts w:cs="宋体"/>
                <w:sz w:val="21"/>
                <w:szCs w:val="21"/>
              </w:rPr>
            </w:pPr>
          </w:p>
        </w:tc>
      </w:tr>
      <w:tr w:rsidR="00504CAB">
        <w:trPr>
          <w:trHeight w:val="3593"/>
        </w:trPr>
        <w:tc>
          <w:tcPr>
            <w:tcW w:w="616" w:type="dxa"/>
            <w:shd w:val="clear" w:color="auto" w:fill="auto"/>
            <w:noWrap/>
            <w:vAlign w:val="center"/>
          </w:tcPr>
          <w:p w:rsidR="00504CAB" w:rsidRDefault="00AE78BC">
            <w:pPr>
              <w:widowControl/>
              <w:ind w:firstLineChars="100" w:firstLine="210"/>
              <w:rPr>
                <w:rFonts w:cs="宋体"/>
                <w:sz w:val="21"/>
                <w:szCs w:val="21"/>
              </w:rPr>
            </w:pPr>
            <w:r>
              <w:rPr>
                <w:rFonts w:cs="宋体" w:hint="eastAsia"/>
                <w:sz w:val="21"/>
                <w:szCs w:val="21"/>
              </w:rPr>
              <w:t>3</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洗衣液</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蓝月亮</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广东广州</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3KG</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510</w:t>
            </w:r>
          </w:p>
        </w:tc>
        <w:tc>
          <w:tcPr>
            <w:tcW w:w="4222" w:type="dxa"/>
            <w:shd w:val="clear" w:color="auto" w:fill="auto"/>
            <w:noWrap/>
            <w:vAlign w:val="center"/>
          </w:tcPr>
          <w:p w:rsidR="00504CAB" w:rsidRDefault="00AE78BC">
            <w:pPr>
              <w:widowControl/>
              <w:ind w:firstLine="384"/>
              <w:jc w:val="left"/>
              <w:rPr>
                <w:rFonts w:cs="宋体"/>
                <w:sz w:val="21"/>
                <w:szCs w:val="21"/>
              </w:rPr>
            </w:pPr>
            <w:r>
              <w:rPr>
                <w:rFonts w:cs="宋体" w:hint="eastAsia"/>
                <w:noProof/>
                <w:sz w:val="21"/>
                <w:szCs w:val="21"/>
              </w:rPr>
              <w:drawing>
                <wp:anchor distT="0" distB="0" distL="114300" distR="114300" simplePos="0" relativeHeight="251656704" behindDoc="0" locked="0" layoutInCell="1" allowOverlap="1">
                  <wp:simplePos x="0" y="0"/>
                  <wp:positionH relativeFrom="column">
                    <wp:posOffset>538480</wp:posOffset>
                  </wp:positionH>
                  <wp:positionV relativeFrom="paragraph">
                    <wp:posOffset>184150</wp:posOffset>
                  </wp:positionV>
                  <wp:extent cx="1440180" cy="1800225"/>
                  <wp:effectExtent l="0" t="0" r="7620"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a:picLocks noChangeArrowheads="1"/>
                          </pic:cNvPicPr>
                        </pic:nvPicPr>
                        <pic:blipFill>
                          <a:blip r:embed="rId13"/>
                          <a:srcRect/>
                          <a:stretch>
                            <a:fillRect/>
                          </a:stretch>
                        </pic:blipFill>
                        <pic:spPr>
                          <a:xfrm>
                            <a:off x="0" y="0"/>
                            <a:ext cx="1440180" cy="1800225"/>
                          </a:xfrm>
                          <a:prstGeom prst="rect">
                            <a:avLst/>
                          </a:prstGeom>
                          <a:noFill/>
                          <a:ln w="9525">
                            <a:noFill/>
                            <a:miter lim="800000"/>
                            <a:headEnd/>
                            <a:tailEnd/>
                          </a:ln>
                        </pic:spPr>
                      </pic:pic>
                    </a:graphicData>
                  </a:graphic>
                </wp:anchor>
              </w:drawing>
            </w:r>
            <w:r>
              <w:rPr>
                <w:rFonts w:cs="宋体" w:hint="eastAsia"/>
                <w:sz w:val="21"/>
                <w:szCs w:val="21"/>
              </w:rPr>
              <w:t xml:space="preserve">　</w:t>
            </w:r>
          </w:p>
        </w:tc>
      </w:tr>
      <w:tr w:rsidR="00504CAB">
        <w:trPr>
          <w:trHeight w:val="2109"/>
        </w:trPr>
        <w:tc>
          <w:tcPr>
            <w:tcW w:w="616" w:type="dxa"/>
            <w:shd w:val="clear" w:color="auto" w:fill="auto"/>
            <w:noWrap/>
            <w:vAlign w:val="center"/>
          </w:tcPr>
          <w:p w:rsidR="00504CAB" w:rsidRDefault="00AE78BC">
            <w:pPr>
              <w:widowControl/>
              <w:ind w:firstLineChars="100" w:firstLine="210"/>
              <w:rPr>
                <w:rFonts w:cs="宋体"/>
                <w:sz w:val="21"/>
                <w:szCs w:val="21"/>
              </w:rPr>
            </w:pPr>
            <w:r>
              <w:rPr>
                <w:rFonts w:cs="宋体" w:hint="eastAsia"/>
                <w:sz w:val="21"/>
                <w:szCs w:val="21"/>
              </w:rPr>
              <w:lastRenderedPageBreak/>
              <w:t>4</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牙膏</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好莱（黑人）</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广东中山</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190克</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510</w:t>
            </w:r>
          </w:p>
        </w:tc>
        <w:tc>
          <w:tcPr>
            <w:tcW w:w="4222" w:type="dxa"/>
            <w:shd w:val="clear" w:color="auto" w:fill="auto"/>
            <w:noWrap/>
            <w:vAlign w:val="center"/>
          </w:tcPr>
          <w:p w:rsidR="00504CAB" w:rsidRDefault="00AE78BC">
            <w:pPr>
              <w:widowControl/>
              <w:ind w:firstLine="384"/>
              <w:jc w:val="left"/>
              <w:rPr>
                <w:rFonts w:cs="宋体"/>
                <w:sz w:val="21"/>
                <w:szCs w:val="21"/>
              </w:rPr>
            </w:pPr>
            <w:r>
              <w:rPr>
                <w:rFonts w:cs="宋体"/>
                <w:noProof/>
                <w:sz w:val="21"/>
                <w:szCs w:val="21"/>
              </w:rPr>
              <w:drawing>
                <wp:anchor distT="0" distB="0" distL="114300" distR="114300" simplePos="0" relativeHeight="251657728" behindDoc="0" locked="0" layoutInCell="1" allowOverlap="1">
                  <wp:simplePos x="0" y="0"/>
                  <wp:positionH relativeFrom="column">
                    <wp:posOffset>430530</wp:posOffset>
                  </wp:positionH>
                  <wp:positionV relativeFrom="paragraph">
                    <wp:posOffset>106680</wp:posOffset>
                  </wp:positionV>
                  <wp:extent cx="1800225" cy="1080135"/>
                  <wp:effectExtent l="0" t="0" r="9525" b="5715"/>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a:picLocks noChangeArrowheads="1"/>
                          </pic:cNvPicPr>
                        </pic:nvPicPr>
                        <pic:blipFill>
                          <a:blip r:embed="rId14"/>
                          <a:srcRect/>
                          <a:stretch>
                            <a:fillRect/>
                          </a:stretch>
                        </pic:blipFill>
                        <pic:spPr>
                          <a:xfrm>
                            <a:off x="0" y="0"/>
                            <a:ext cx="1800225" cy="1080135"/>
                          </a:xfrm>
                          <a:prstGeom prst="rect">
                            <a:avLst/>
                          </a:prstGeom>
                          <a:noFill/>
                          <a:ln w="9525">
                            <a:noFill/>
                            <a:miter lim="800000"/>
                            <a:headEnd/>
                            <a:tailEnd/>
                          </a:ln>
                        </pic:spPr>
                      </pic:pic>
                    </a:graphicData>
                  </a:graphic>
                </wp:anchor>
              </w:drawing>
            </w:r>
          </w:p>
          <w:p w:rsidR="00504CAB" w:rsidRDefault="00504CAB">
            <w:pPr>
              <w:widowControl/>
              <w:jc w:val="left"/>
              <w:rPr>
                <w:rFonts w:cs="宋体"/>
                <w:sz w:val="21"/>
                <w:szCs w:val="21"/>
              </w:rPr>
            </w:pPr>
          </w:p>
        </w:tc>
      </w:tr>
      <w:tr w:rsidR="00504CAB">
        <w:trPr>
          <w:trHeight w:val="3757"/>
        </w:trPr>
        <w:tc>
          <w:tcPr>
            <w:tcW w:w="616" w:type="dxa"/>
            <w:shd w:val="clear" w:color="auto" w:fill="auto"/>
            <w:noWrap/>
            <w:vAlign w:val="center"/>
          </w:tcPr>
          <w:p w:rsidR="00504CAB" w:rsidRDefault="00AE78BC">
            <w:pPr>
              <w:widowControl/>
              <w:ind w:firstLineChars="100" w:firstLine="210"/>
              <w:rPr>
                <w:rFonts w:cs="宋体"/>
                <w:sz w:val="21"/>
                <w:szCs w:val="21"/>
              </w:rPr>
            </w:pPr>
            <w:r>
              <w:rPr>
                <w:rFonts w:cs="宋体" w:hint="eastAsia"/>
                <w:sz w:val="21"/>
                <w:szCs w:val="21"/>
              </w:rPr>
              <w:t>5</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洗发水</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多芬</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安徽合肥</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480g</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510</w:t>
            </w:r>
          </w:p>
        </w:tc>
        <w:tc>
          <w:tcPr>
            <w:tcW w:w="4222" w:type="dxa"/>
            <w:shd w:val="clear" w:color="auto" w:fill="auto"/>
            <w:noWrap/>
            <w:vAlign w:val="center"/>
          </w:tcPr>
          <w:p w:rsidR="00504CAB" w:rsidRDefault="00AE78BC">
            <w:pPr>
              <w:widowControl/>
              <w:ind w:firstLine="384"/>
              <w:jc w:val="left"/>
              <w:rPr>
                <w:rFonts w:cs="宋体"/>
                <w:sz w:val="21"/>
                <w:szCs w:val="21"/>
              </w:rPr>
            </w:pPr>
            <w:r>
              <w:rPr>
                <w:rFonts w:cs="宋体" w:hint="eastAsia"/>
                <w:noProof/>
                <w:sz w:val="21"/>
                <w:szCs w:val="21"/>
              </w:rPr>
              <w:drawing>
                <wp:anchor distT="0" distB="0" distL="114300" distR="114300" simplePos="0" relativeHeight="251658752" behindDoc="0" locked="0" layoutInCell="1" allowOverlap="1">
                  <wp:simplePos x="0" y="0"/>
                  <wp:positionH relativeFrom="column">
                    <wp:posOffset>509270</wp:posOffset>
                  </wp:positionH>
                  <wp:positionV relativeFrom="paragraph">
                    <wp:posOffset>266700</wp:posOffset>
                  </wp:positionV>
                  <wp:extent cx="1440180" cy="1800225"/>
                  <wp:effectExtent l="0" t="0" r="7620" b="9525"/>
                  <wp:wrapNone/>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a:picLocks noChangeArrowheads="1"/>
                          </pic:cNvPicPr>
                        </pic:nvPicPr>
                        <pic:blipFill>
                          <a:blip r:embed="rId15"/>
                          <a:srcRect/>
                          <a:stretch>
                            <a:fillRect/>
                          </a:stretch>
                        </pic:blipFill>
                        <pic:spPr>
                          <a:xfrm>
                            <a:off x="0" y="0"/>
                            <a:ext cx="1440180" cy="1800225"/>
                          </a:xfrm>
                          <a:prstGeom prst="rect">
                            <a:avLst/>
                          </a:prstGeom>
                          <a:noFill/>
                          <a:ln w="9525">
                            <a:noFill/>
                            <a:miter lim="800000"/>
                            <a:headEnd/>
                            <a:tailEnd/>
                          </a:ln>
                        </pic:spPr>
                      </pic:pic>
                    </a:graphicData>
                  </a:graphic>
                </wp:anchor>
              </w:drawing>
            </w:r>
            <w:r>
              <w:rPr>
                <w:rFonts w:cs="宋体" w:hint="eastAsia"/>
                <w:sz w:val="21"/>
                <w:szCs w:val="21"/>
              </w:rPr>
              <w:t xml:space="preserve">　</w:t>
            </w:r>
          </w:p>
        </w:tc>
      </w:tr>
      <w:tr w:rsidR="00504CAB">
        <w:trPr>
          <w:trHeight w:val="3545"/>
        </w:trPr>
        <w:tc>
          <w:tcPr>
            <w:tcW w:w="616" w:type="dxa"/>
            <w:shd w:val="clear" w:color="auto" w:fill="auto"/>
            <w:noWrap/>
            <w:vAlign w:val="center"/>
          </w:tcPr>
          <w:p w:rsidR="00504CAB" w:rsidRDefault="00AE78BC">
            <w:pPr>
              <w:widowControl/>
              <w:ind w:firstLineChars="100" w:firstLine="210"/>
              <w:rPr>
                <w:rFonts w:cs="宋体"/>
                <w:sz w:val="21"/>
                <w:szCs w:val="21"/>
              </w:rPr>
            </w:pPr>
            <w:r>
              <w:rPr>
                <w:rFonts w:cs="宋体" w:hint="eastAsia"/>
                <w:sz w:val="21"/>
                <w:szCs w:val="21"/>
              </w:rPr>
              <w:t>6</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花露水</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六神</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上海</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180ML</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510</w:t>
            </w:r>
          </w:p>
        </w:tc>
        <w:tc>
          <w:tcPr>
            <w:tcW w:w="4222" w:type="dxa"/>
            <w:shd w:val="clear" w:color="auto" w:fill="auto"/>
            <w:noWrap/>
            <w:vAlign w:val="center"/>
          </w:tcPr>
          <w:p w:rsidR="00504CAB" w:rsidRDefault="00AE78BC">
            <w:pPr>
              <w:widowControl/>
              <w:ind w:firstLine="384"/>
              <w:jc w:val="left"/>
              <w:rPr>
                <w:rFonts w:cs="宋体"/>
                <w:sz w:val="21"/>
                <w:szCs w:val="21"/>
              </w:rPr>
            </w:pPr>
            <w:r>
              <w:rPr>
                <w:rFonts w:cs="宋体" w:hint="eastAsia"/>
                <w:noProof/>
                <w:sz w:val="21"/>
                <w:szCs w:val="21"/>
              </w:rPr>
              <w:drawing>
                <wp:anchor distT="0" distB="0" distL="114300" distR="114300" simplePos="0" relativeHeight="251659776" behindDoc="0" locked="0" layoutInCell="1" allowOverlap="1">
                  <wp:simplePos x="0" y="0"/>
                  <wp:positionH relativeFrom="column">
                    <wp:posOffset>489585</wp:posOffset>
                  </wp:positionH>
                  <wp:positionV relativeFrom="paragraph">
                    <wp:posOffset>158750</wp:posOffset>
                  </wp:positionV>
                  <wp:extent cx="1440180" cy="1800225"/>
                  <wp:effectExtent l="0" t="0" r="7620" b="9525"/>
                  <wp:wrapNone/>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a:picLocks noChangeArrowheads="1"/>
                          </pic:cNvPicPr>
                        </pic:nvPicPr>
                        <pic:blipFill>
                          <a:blip r:embed="rId16"/>
                          <a:srcRect/>
                          <a:stretch>
                            <a:fillRect/>
                          </a:stretch>
                        </pic:blipFill>
                        <pic:spPr>
                          <a:xfrm>
                            <a:off x="0" y="0"/>
                            <a:ext cx="1440180" cy="1800225"/>
                          </a:xfrm>
                          <a:prstGeom prst="rect">
                            <a:avLst/>
                          </a:prstGeom>
                          <a:noFill/>
                          <a:ln w="9525">
                            <a:noFill/>
                            <a:miter lim="800000"/>
                            <a:headEnd/>
                            <a:tailEnd/>
                          </a:ln>
                        </pic:spPr>
                      </pic:pic>
                    </a:graphicData>
                  </a:graphic>
                </wp:anchor>
              </w:drawing>
            </w:r>
            <w:r>
              <w:rPr>
                <w:rFonts w:cs="宋体" w:hint="eastAsia"/>
                <w:sz w:val="21"/>
                <w:szCs w:val="21"/>
              </w:rPr>
              <w:t xml:space="preserve">　</w:t>
            </w:r>
          </w:p>
        </w:tc>
      </w:tr>
      <w:tr w:rsidR="00504CAB">
        <w:trPr>
          <w:trHeight w:val="3555"/>
        </w:trPr>
        <w:tc>
          <w:tcPr>
            <w:tcW w:w="616" w:type="dxa"/>
            <w:shd w:val="clear" w:color="auto" w:fill="auto"/>
            <w:noWrap/>
            <w:vAlign w:val="center"/>
          </w:tcPr>
          <w:p w:rsidR="00504CAB" w:rsidRDefault="00AE78BC">
            <w:pPr>
              <w:widowControl/>
              <w:ind w:firstLineChars="100" w:firstLine="210"/>
              <w:rPr>
                <w:rFonts w:cs="宋体"/>
                <w:sz w:val="21"/>
                <w:szCs w:val="21"/>
              </w:rPr>
            </w:pPr>
            <w:r>
              <w:rPr>
                <w:rFonts w:cs="宋体" w:hint="eastAsia"/>
                <w:sz w:val="21"/>
                <w:szCs w:val="21"/>
              </w:rPr>
              <w:t>7</w:t>
            </w:r>
          </w:p>
        </w:tc>
        <w:tc>
          <w:tcPr>
            <w:tcW w:w="949" w:type="dxa"/>
            <w:shd w:val="clear" w:color="auto" w:fill="auto"/>
            <w:noWrap/>
            <w:vAlign w:val="center"/>
          </w:tcPr>
          <w:p w:rsidR="00504CAB" w:rsidRDefault="00AE78BC">
            <w:pPr>
              <w:widowControl/>
              <w:rPr>
                <w:rFonts w:cs="宋体"/>
                <w:sz w:val="21"/>
                <w:szCs w:val="21"/>
              </w:rPr>
            </w:pPr>
            <w:r>
              <w:rPr>
                <w:rFonts w:cs="宋体" w:hint="eastAsia"/>
                <w:sz w:val="21"/>
                <w:szCs w:val="21"/>
              </w:rPr>
              <w:t>卷纸</w:t>
            </w:r>
          </w:p>
        </w:tc>
        <w:tc>
          <w:tcPr>
            <w:tcW w:w="752" w:type="dxa"/>
            <w:shd w:val="clear" w:color="auto" w:fill="auto"/>
            <w:noWrap/>
            <w:vAlign w:val="center"/>
          </w:tcPr>
          <w:p w:rsidR="00504CAB" w:rsidRDefault="00AE78BC">
            <w:pPr>
              <w:widowControl/>
              <w:rPr>
                <w:rFonts w:cs="宋体"/>
                <w:sz w:val="21"/>
                <w:szCs w:val="21"/>
              </w:rPr>
            </w:pPr>
            <w:r>
              <w:rPr>
                <w:rFonts w:cs="宋体" w:hint="eastAsia"/>
                <w:sz w:val="21"/>
                <w:szCs w:val="21"/>
              </w:rPr>
              <w:t>维达</w:t>
            </w:r>
          </w:p>
        </w:tc>
        <w:tc>
          <w:tcPr>
            <w:tcW w:w="851" w:type="dxa"/>
            <w:shd w:val="clear" w:color="auto" w:fill="auto"/>
            <w:vAlign w:val="center"/>
          </w:tcPr>
          <w:p w:rsidR="00504CAB" w:rsidRDefault="00AE78BC">
            <w:pPr>
              <w:widowControl/>
              <w:rPr>
                <w:rFonts w:cs="宋体"/>
                <w:sz w:val="21"/>
                <w:szCs w:val="21"/>
              </w:rPr>
            </w:pPr>
            <w:r>
              <w:rPr>
                <w:rFonts w:cs="宋体" w:hint="eastAsia"/>
                <w:sz w:val="21"/>
                <w:szCs w:val="21"/>
              </w:rPr>
              <w:t>广州江门</w:t>
            </w:r>
          </w:p>
        </w:tc>
        <w:tc>
          <w:tcPr>
            <w:tcW w:w="839" w:type="dxa"/>
            <w:shd w:val="clear" w:color="auto" w:fill="auto"/>
            <w:vAlign w:val="center"/>
          </w:tcPr>
          <w:p w:rsidR="00504CAB" w:rsidRDefault="00AE78BC">
            <w:pPr>
              <w:widowControl/>
              <w:rPr>
                <w:rFonts w:cs="宋体"/>
                <w:sz w:val="21"/>
                <w:szCs w:val="21"/>
              </w:rPr>
            </w:pPr>
            <w:r>
              <w:rPr>
                <w:rFonts w:cs="宋体" w:hint="eastAsia"/>
                <w:sz w:val="21"/>
                <w:szCs w:val="21"/>
              </w:rPr>
              <w:t>21包*4层</w:t>
            </w:r>
          </w:p>
        </w:tc>
        <w:tc>
          <w:tcPr>
            <w:tcW w:w="850" w:type="dxa"/>
            <w:shd w:val="clear" w:color="auto" w:fill="auto"/>
            <w:noWrap/>
            <w:vAlign w:val="center"/>
          </w:tcPr>
          <w:p w:rsidR="00504CAB" w:rsidRDefault="00AE78BC">
            <w:pPr>
              <w:widowControl/>
              <w:rPr>
                <w:rFonts w:cs="宋体"/>
                <w:sz w:val="21"/>
                <w:szCs w:val="21"/>
              </w:rPr>
            </w:pPr>
            <w:r>
              <w:rPr>
                <w:rFonts w:cs="宋体" w:hint="eastAsia"/>
                <w:sz w:val="21"/>
                <w:szCs w:val="21"/>
              </w:rPr>
              <w:t>510</w:t>
            </w:r>
          </w:p>
        </w:tc>
        <w:tc>
          <w:tcPr>
            <w:tcW w:w="4222" w:type="dxa"/>
            <w:shd w:val="clear" w:color="auto" w:fill="auto"/>
            <w:noWrap/>
            <w:vAlign w:val="center"/>
          </w:tcPr>
          <w:p w:rsidR="00504CAB" w:rsidRDefault="00AE78BC">
            <w:pPr>
              <w:widowControl/>
              <w:ind w:firstLine="384"/>
              <w:jc w:val="left"/>
              <w:rPr>
                <w:rFonts w:cs="宋体"/>
                <w:sz w:val="21"/>
                <w:szCs w:val="21"/>
              </w:rPr>
            </w:pPr>
            <w:r>
              <w:rPr>
                <w:rFonts w:cs="宋体" w:hint="eastAsia"/>
                <w:noProof/>
                <w:sz w:val="21"/>
                <w:szCs w:val="21"/>
              </w:rPr>
              <w:drawing>
                <wp:anchor distT="0" distB="0" distL="114300" distR="114300" simplePos="0" relativeHeight="251660800" behindDoc="0" locked="0" layoutInCell="1" allowOverlap="1">
                  <wp:simplePos x="0" y="0"/>
                  <wp:positionH relativeFrom="column">
                    <wp:posOffset>490855</wp:posOffset>
                  </wp:positionH>
                  <wp:positionV relativeFrom="paragraph">
                    <wp:posOffset>235585</wp:posOffset>
                  </wp:positionV>
                  <wp:extent cx="1440180" cy="1800225"/>
                  <wp:effectExtent l="0" t="0" r="7620" b="9525"/>
                  <wp:wrapNone/>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a:picLocks noChangeArrowheads="1"/>
                          </pic:cNvPicPr>
                        </pic:nvPicPr>
                        <pic:blipFill>
                          <a:blip r:embed="rId17"/>
                          <a:srcRect/>
                          <a:stretch>
                            <a:fillRect/>
                          </a:stretch>
                        </pic:blipFill>
                        <pic:spPr>
                          <a:xfrm>
                            <a:off x="0" y="0"/>
                            <a:ext cx="1440180" cy="1800225"/>
                          </a:xfrm>
                          <a:prstGeom prst="rect">
                            <a:avLst/>
                          </a:prstGeom>
                          <a:noFill/>
                          <a:ln w="9525">
                            <a:noFill/>
                            <a:miter lim="800000"/>
                            <a:headEnd/>
                            <a:tailEnd/>
                          </a:ln>
                        </pic:spPr>
                      </pic:pic>
                    </a:graphicData>
                  </a:graphic>
                </wp:anchor>
              </w:drawing>
            </w:r>
            <w:r>
              <w:rPr>
                <w:rFonts w:cs="宋体" w:hint="eastAsia"/>
                <w:sz w:val="21"/>
                <w:szCs w:val="21"/>
              </w:rPr>
              <w:t xml:space="preserve">　</w:t>
            </w:r>
          </w:p>
        </w:tc>
      </w:tr>
    </w:tbl>
    <w:p w:rsidR="00504CAB" w:rsidRDefault="00504CAB">
      <w:pPr>
        <w:autoSpaceDE w:val="0"/>
        <w:autoSpaceDN w:val="0"/>
        <w:adjustRightInd w:val="0"/>
        <w:spacing w:line="360" w:lineRule="auto"/>
        <w:ind w:firstLineChars="182" w:firstLine="382"/>
        <w:jc w:val="left"/>
        <w:rPr>
          <w:bCs/>
          <w:color w:val="000000"/>
          <w:sz w:val="21"/>
          <w:szCs w:val="21"/>
        </w:rPr>
      </w:pPr>
    </w:p>
    <w:p w:rsidR="00504CAB" w:rsidRDefault="00504CAB">
      <w:pPr>
        <w:autoSpaceDE w:val="0"/>
        <w:autoSpaceDN w:val="0"/>
        <w:adjustRightInd w:val="0"/>
        <w:spacing w:line="360" w:lineRule="auto"/>
        <w:ind w:firstLineChars="182" w:firstLine="382"/>
        <w:jc w:val="left"/>
        <w:rPr>
          <w:bCs/>
          <w:color w:val="000000"/>
          <w:sz w:val="21"/>
          <w:szCs w:val="21"/>
        </w:rPr>
      </w:pPr>
    </w:p>
    <w:p w:rsidR="00504CAB" w:rsidRDefault="00AE78BC">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lastRenderedPageBreak/>
        <w:t>中标人将招标人采购物品打包为510份</w:t>
      </w:r>
      <w:bookmarkStart w:id="43" w:name="_GoBack"/>
      <w:bookmarkEnd w:id="43"/>
      <w:r>
        <w:rPr>
          <w:rFonts w:hint="eastAsia"/>
          <w:bCs/>
          <w:color w:val="000000"/>
          <w:sz w:val="21"/>
          <w:szCs w:val="21"/>
        </w:rPr>
        <w:t>礼包，按招标人提供的地址送达现场，具体送货时间以招标人通知为准，中标人在接到送货通知后需在48小时完成分项目送货，中标人提供的送货清单必须要有项目联系人的签字确认，方可作为货物款结算依据。如所送货物礼包内物品出现破损、少装、错装等瑕疵的，中标人需在3日内给予调换补充。</w:t>
      </w:r>
    </w:p>
    <w:p w:rsidR="00504CAB" w:rsidRDefault="00504CAB">
      <w:pPr>
        <w:spacing w:line="360" w:lineRule="auto"/>
        <w:ind w:firstLine="437"/>
        <w:outlineLvl w:val="1"/>
        <w:rPr>
          <w:rFonts w:ascii="Times New Roman" w:hAnsi="Times New Roman"/>
          <w:b/>
          <w:sz w:val="24"/>
          <w:szCs w:val="24"/>
        </w:rPr>
      </w:pPr>
      <w:bookmarkStart w:id="44" w:name="_Toc482188639"/>
      <w:bookmarkStart w:id="45" w:name="_Toc15614"/>
    </w:p>
    <w:p w:rsidR="00504CAB" w:rsidRDefault="00AE78BC">
      <w:pPr>
        <w:spacing w:line="360" w:lineRule="auto"/>
        <w:ind w:firstLine="439"/>
        <w:outlineLvl w:val="1"/>
        <w:rPr>
          <w:rFonts w:ascii="Times New Roman" w:hAnsi="Times New Roman"/>
          <w:b/>
          <w:sz w:val="24"/>
          <w:szCs w:val="24"/>
        </w:rPr>
      </w:pPr>
      <w:r>
        <w:rPr>
          <w:rFonts w:ascii="Times New Roman" w:hAnsi="Times New Roman"/>
          <w:b/>
          <w:sz w:val="24"/>
          <w:szCs w:val="24"/>
        </w:rPr>
        <w:t>三、</w:t>
      </w:r>
      <w:bookmarkEnd w:id="44"/>
      <w:r>
        <w:rPr>
          <w:rFonts w:ascii="Times New Roman" w:hAnsi="Times New Roman" w:hint="eastAsia"/>
          <w:b/>
          <w:sz w:val="24"/>
          <w:szCs w:val="24"/>
        </w:rPr>
        <w:t>人员要求</w:t>
      </w:r>
      <w:bookmarkEnd w:id="45"/>
      <w:r>
        <w:rPr>
          <w:rFonts w:ascii="Times New Roman" w:hAnsi="Times New Roman" w:hint="eastAsia"/>
          <w:b/>
          <w:sz w:val="24"/>
          <w:szCs w:val="24"/>
        </w:rPr>
        <w:t xml:space="preserve">   /</w:t>
      </w:r>
    </w:p>
    <w:p w:rsidR="00504CAB" w:rsidRDefault="00504CAB">
      <w:pPr>
        <w:spacing w:line="360" w:lineRule="auto"/>
        <w:ind w:firstLine="437"/>
        <w:outlineLvl w:val="1"/>
        <w:rPr>
          <w:rFonts w:ascii="Times New Roman" w:hAnsi="Times New Roman"/>
          <w:b/>
          <w:sz w:val="24"/>
          <w:szCs w:val="24"/>
        </w:rPr>
      </w:pPr>
      <w:bookmarkStart w:id="46" w:name="_Toc482188644"/>
      <w:bookmarkStart w:id="47" w:name="_Toc482188645"/>
    </w:p>
    <w:p w:rsidR="00504CAB" w:rsidRDefault="00AE78BC">
      <w:pPr>
        <w:spacing w:line="360" w:lineRule="auto"/>
        <w:ind w:firstLine="439"/>
        <w:outlineLvl w:val="1"/>
        <w:rPr>
          <w:rFonts w:ascii="Times New Roman" w:hAnsi="Times New Roman"/>
          <w:b/>
          <w:sz w:val="24"/>
          <w:szCs w:val="24"/>
        </w:rPr>
      </w:pPr>
      <w:r>
        <w:rPr>
          <w:rFonts w:ascii="Times New Roman" w:hAnsi="Times New Roman" w:hint="eastAsia"/>
          <w:b/>
          <w:sz w:val="24"/>
          <w:szCs w:val="24"/>
        </w:rPr>
        <w:t>四、</w:t>
      </w:r>
      <w:bookmarkEnd w:id="46"/>
      <w:r>
        <w:rPr>
          <w:rFonts w:ascii="Times New Roman" w:hAnsi="Times New Roman" w:hint="eastAsia"/>
          <w:b/>
          <w:sz w:val="24"/>
          <w:szCs w:val="24"/>
        </w:rPr>
        <w:t>报价要求</w:t>
      </w:r>
    </w:p>
    <w:p w:rsidR="00504CAB" w:rsidRDefault="00AE78BC" w:rsidP="004D79F5">
      <w:pPr>
        <w:spacing w:line="500" w:lineRule="exact"/>
        <w:ind w:firstLineChars="196" w:firstLine="412"/>
        <w:rPr>
          <w:color w:val="000000"/>
          <w:sz w:val="21"/>
          <w:szCs w:val="21"/>
        </w:rPr>
      </w:pPr>
      <w:r>
        <w:rPr>
          <w:rFonts w:hint="eastAsia"/>
          <w:color w:val="000000"/>
          <w:sz w:val="21"/>
          <w:szCs w:val="21"/>
        </w:rPr>
        <w:t>1.本项目报价采用总价计价方式，投标总价作为定标的依据。并在投标分项报价表中列明每个物品的单价。该投标总价(包含但不限于利润、税金、人工费、运输费、装卸费、打包辅材等)全部费用。投标报价总价不得高于项目概算。否则，作为废标处理。</w:t>
      </w:r>
    </w:p>
    <w:p w:rsidR="00504CAB" w:rsidRDefault="00AE78BC" w:rsidP="004D79F5">
      <w:pPr>
        <w:spacing w:line="500" w:lineRule="exact"/>
        <w:ind w:firstLineChars="196" w:firstLine="412"/>
        <w:rPr>
          <w:color w:val="000000"/>
          <w:sz w:val="21"/>
          <w:szCs w:val="21"/>
        </w:rPr>
      </w:pPr>
      <w:r>
        <w:rPr>
          <w:rFonts w:hint="eastAsia"/>
          <w:color w:val="000000"/>
          <w:sz w:val="21"/>
          <w:szCs w:val="21"/>
        </w:rPr>
        <w:t>2.报价需体现能够开具的合法有效的增值税专用发票的</w:t>
      </w:r>
      <w:r>
        <w:rPr>
          <w:rFonts w:hint="eastAsia"/>
          <w:color w:val="FF0000"/>
          <w:sz w:val="21"/>
          <w:szCs w:val="21"/>
        </w:rPr>
        <w:t>税率（*％）</w:t>
      </w:r>
      <w:r>
        <w:rPr>
          <w:rFonts w:hint="eastAsia"/>
          <w:color w:val="000000"/>
          <w:sz w:val="21"/>
          <w:szCs w:val="21"/>
        </w:rPr>
        <w:t>。</w:t>
      </w:r>
    </w:p>
    <w:p w:rsidR="00504CAB" w:rsidRDefault="00504CAB">
      <w:pPr>
        <w:spacing w:line="360" w:lineRule="auto"/>
        <w:ind w:firstLine="437"/>
        <w:outlineLvl w:val="1"/>
        <w:rPr>
          <w:rFonts w:ascii="Times New Roman" w:hAnsi="Times New Roman"/>
          <w:b/>
          <w:sz w:val="24"/>
          <w:szCs w:val="24"/>
        </w:rPr>
      </w:pPr>
    </w:p>
    <w:p w:rsidR="00504CAB" w:rsidRDefault="00AE78BC">
      <w:pPr>
        <w:spacing w:line="360" w:lineRule="auto"/>
        <w:ind w:firstLine="439"/>
        <w:outlineLvl w:val="1"/>
        <w:rPr>
          <w:rFonts w:ascii="Times New Roman" w:hAnsi="Times New Roman"/>
          <w:b/>
          <w:sz w:val="24"/>
          <w:szCs w:val="24"/>
        </w:rPr>
      </w:pPr>
      <w:r>
        <w:rPr>
          <w:rFonts w:ascii="Times New Roman" w:hAnsi="Times New Roman" w:hint="eastAsia"/>
          <w:b/>
          <w:sz w:val="24"/>
          <w:szCs w:val="24"/>
        </w:rPr>
        <w:t>五、付款方式</w:t>
      </w:r>
    </w:p>
    <w:p w:rsidR="00504CAB" w:rsidRDefault="00504CAB">
      <w:pPr>
        <w:spacing w:line="500" w:lineRule="exact"/>
        <w:ind w:firstLineChars="200" w:firstLine="420"/>
        <w:rPr>
          <w:rFonts w:cs="宋体"/>
          <w:color w:val="000000"/>
          <w:sz w:val="21"/>
          <w:szCs w:val="21"/>
        </w:rPr>
      </w:pPr>
    </w:p>
    <w:p w:rsidR="00504CAB" w:rsidRDefault="00AE78BC">
      <w:pPr>
        <w:spacing w:line="500" w:lineRule="exact"/>
        <w:ind w:firstLineChars="200" w:firstLine="420"/>
        <w:rPr>
          <w:rFonts w:cs="宋体"/>
          <w:color w:val="000000"/>
          <w:sz w:val="21"/>
          <w:szCs w:val="21"/>
        </w:rPr>
      </w:pPr>
      <w:r>
        <w:rPr>
          <w:rFonts w:cs="宋体" w:hint="eastAsia"/>
          <w:color w:val="000000"/>
          <w:sz w:val="21"/>
          <w:szCs w:val="21"/>
        </w:rPr>
        <w:t>自中标人与招标人签订合同，并按要求完成供、送货经各项目联系人在供货清单签字确认后，中标人开具符合要求的</w:t>
      </w:r>
      <w:r>
        <w:rPr>
          <w:rFonts w:hint="eastAsia"/>
          <w:color w:val="000000"/>
          <w:sz w:val="21"/>
          <w:szCs w:val="21"/>
        </w:rPr>
        <w:t>增值税专用发票，招标人在</w:t>
      </w:r>
      <w:r>
        <w:rPr>
          <w:rFonts w:cs="宋体" w:hint="eastAsia"/>
          <w:color w:val="000000"/>
          <w:sz w:val="21"/>
          <w:szCs w:val="21"/>
        </w:rPr>
        <w:t xml:space="preserve"> 30</w:t>
      </w:r>
      <w:r>
        <w:rPr>
          <w:rFonts w:cs="宋体"/>
          <w:color w:val="000000"/>
          <w:sz w:val="21"/>
          <w:szCs w:val="21"/>
        </w:rPr>
        <w:t>个工作日内结清当次</w:t>
      </w:r>
      <w:r>
        <w:rPr>
          <w:rFonts w:cs="宋体" w:hint="eastAsia"/>
          <w:color w:val="000000"/>
          <w:sz w:val="21"/>
          <w:szCs w:val="21"/>
        </w:rPr>
        <w:t>全部</w:t>
      </w:r>
      <w:r>
        <w:rPr>
          <w:rFonts w:cs="宋体"/>
          <w:color w:val="000000"/>
          <w:sz w:val="21"/>
          <w:szCs w:val="21"/>
        </w:rPr>
        <w:t>货款。</w:t>
      </w:r>
    </w:p>
    <w:p w:rsidR="00504CAB" w:rsidRDefault="00504CAB">
      <w:pPr>
        <w:spacing w:line="500" w:lineRule="exact"/>
        <w:ind w:firstLineChars="200" w:firstLine="420"/>
        <w:rPr>
          <w:rFonts w:cs="宋体"/>
          <w:color w:val="000000"/>
          <w:sz w:val="21"/>
          <w:szCs w:val="21"/>
        </w:rPr>
      </w:pPr>
    </w:p>
    <w:p w:rsidR="00504CAB" w:rsidRDefault="00AE78BC">
      <w:pPr>
        <w:numPr>
          <w:ilvl w:val="0"/>
          <w:numId w:val="2"/>
        </w:numPr>
        <w:spacing w:line="500" w:lineRule="exact"/>
        <w:ind w:firstLineChars="200" w:firstLine="482"/>
        <w:rPr>
          <w:rFonts w:cs="宋体"/>
          <w:b/>
          <w:color w:val="000000"/>
          <w:sz w:val="24"/>
          <w:szCs w:val="24"/>
        </w:rPr>
      </w:pPr>
      <w:r>
        <w:rPr>
          <w:rFonts w:cs="宋体" w:hint="eastAsia"/>
          <w:b/>
          <w:color w:val="000000"/>
          <w:sz w:val="24"/>
          <w:szCs w:val="24"/>
        </w:rPr>
        <w:t>其他要求 /</w:t>
      </w:r>
      <w:bookmarkStart w:id="48" w:name="_Toc14801"/>
      <w:bookmarkEnd w:id="47"/>
    </w:p>
    <w:p w:rsidR="00504CAB" w:rsidRDefault="00504CAB">
      <w:pPr>
        <w:spacing w:line="500" w:lineRule="exact"/>
        <w:rPr>
          <w:rFonts w:cs="宋体"/>
          <w:b/>
          <w:color w:val="000000"/>
          <w:sz w:val="24"/>
          <w:szCs w:val="24"/>
        </w:rPr>
      </w:pPr>
    </w:p>
    <w:p w:rsidR="00504CAB" w:rsidRDefault="00AE78BC">
      <w:pPr>
        <w:spacing w:line="500" w:lineRule="exact"/>
        <w:ind w:firstLineChars="788" w:firstLine="2215"/>
        <w:rPr>
          <w:rFonts w:cs="宋体"/>
          <w:b/>
          <w:color w:val="000000"/>
          <w:sz w:val="24"/>
          <w:szCs w:val="24"/>
        </w:rPr>
      </w:pPr>
      <w:r>
        <w:rPr>
          <w:rFonts w:asciiTheme="minorEastAsia" w:eastAsiaTheme="minorEastAsia" w:hAnsiTheme="minorEastAsia" w:hint="eastAsia"/>
          <w:b/>
          <w:sz w:val="28"/>
        </w:rPr>
        <w:t>第四章  评审方法和标准</w:t>
      </w:r>
      <w:bookmarkEnd w:id="48"/>
    </w:p>
    <w:p w:rsidR="00504CAB" w:rsidRDefault="00504CAB">
      <w:pPr>
        <w:spacing w:line="360" w:lineRule="auto"/>
        <w:ind w:firstLine="439"/>
        <w:outlineLvl w:val="1"/>
        <w:rPr>
          <w:rFonts w:asciiTheme="minorEastAsia" w:eastAsiaTheme="minorEastAsia" w:hAnsiTheme="minorEastAsia"/>
          <w:b/>
          <w:sz w:val="24"/>
        </w:rPr>
      </w:pPr>
      <w:bookmarkStart w:id="49" w:name="_Toc29594"/>
    </w:p>
    <w:p w:rsidR="00504CAB" w:rsidRDefault="00AE78BC">
      <w:pPr>
        <w:spacing w:line="360" w:lineRule="auto"/>
        <w:ind w:firstLine="439"/>
        <w:outlineLvl w:val="1"/>
        <w:rPr>
          <w:rFonts w:asciiTheme="minorEastAsia" w:eastAsiaTheme="minorEastAsia" w:hAnsiTheme="minorEastAsia"/>
          <w:b/>
          <w:sz w:val="24"/>
        </w:rPr>
      </w:pPr>
      <w:r>
        <w:rPr>
          <w:rFonts w:asciiTheme="minorEastAsia" w:eastAsiaTheme="minorEastAsia" w:hAnsiTheme="minorEastAsia" w:hint="eastAsia"/>
          <w:b/>
          <w:sz w:val="24"/>
        </w:rPr>
        <w:t>一、总则</w:t>
      </w:r>
      <w:bookmarkEnd w:id="49"/>
    </w:p>
    <w:p w:rsidR="00504CAB" w:rsidRDefault="00AE78BC">
      <w:pPr>
        <w:spacing w:line="360" w:lineRule="auto"/>
        <w:ind w:firstLine="384"/>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504CAB" w:rsidRDefault="00AE78BC">
      <w:pPr>
        <w:spacing w:line="360" w:lineRule="auto"/>
        <w:ind w:firstLine="439"/>
        <w:outlineLvl w:val="1"/>
        <w:rPr>
          <w:rFonts w:asciiTheme="minorEastAsia" w:eastAsiaTheme="minorEastAsia" w:hAnsiTheme="minorEastAsia"/>
          <w:b/>
          <w:sz w:val="24"/>
        </w:rPr>
      </w:pPr>
      <w:bookmarkStart w:id="50" w:name="_Toc22999"/>
      <w:r>
        <w:rPr>
          <w:rFonts w:asciiTheme="minorEastAsia" w:eastAsiaTheme="minorEastAsia" w:hAnsiTheme="minorEastAsia" w:hint="eastAsia"/>
          <w:b/>
          <w:sz w:val="24"/>
        </w:rPr>
        <w:t>二、评审方法</w:t>
      </w:r>
      <w:bookmarkEnd w:id="50"/>
    </w:p>
    <w:p w:rsidR="00504CAB" w:rsidRDefault="00AE78BC">
      <w:pPr>
        <w:spacing w:line="360" w:lineRule="auto"/>
        <w:ind w:firstLine="384"/>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p w:rsidR="00504CAB" w:rsidRDefault="00504CAB">
      <w:pPr>
        <w:spacing w:line="360" w:lineRule="auto"/>
        <w:ind w:firstLine="384"/>
        <w:rPr>
          <w:rFonts w:asciiTheme="minorEastAsia" w:eastAsiaTheme="minorEastAsia" w:hAnsiTheme="minorEastAsia"/>
          <w:sz w:val="21"/>
          <w:szCs w:val="16"/>
        </w:rPr>
      </w:pPr>
    </w:p>
    <w:p w:rsidR="00504CAB" w:rsidRDefault="00504CAB">
      <w:pPr>
        <w:spacing w:line="360" w:lineRule="auto"/>
        <w:ind w:firstLine="384"/>
        <w:rPr>
          <w:rFonts w:asciiTheme="minorEastAsia" w:eastAsiaTheme="minorEastAsia" w:hAnsiTheme="minorEastAsia"/>
          <w:sz w:val="21"/>
          <w:szCs w:val="1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2"/>
        <w:gridCol w:w="2223"/>
        <w:gridCol w:w="5597"/>
      </w:tblGrid>
      <w:tr w:rsidR="00504CAB">
        <w:trPr>
          <w:trHeight w:val="521"/>
          <w:jc w:val="center"/>
        </w:trPr>
        <w:tc>
          <w:tcPr>
            <w:tcW w:w="5000" w:type="pct"/>
            <w:gridSpan w:val="3"/>
            <w:tcBorders>
              <w:bottom w:val="single" w:sz="4" w:space="0" w:color="auto"/>
            </w:tcBorders>
            <w:vAlign w:val="center"/>
          </w:tcPr>
          <w:p w:rsidR="00504CAB" w:rsidRDefault="00AE78BC">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504CAB">
        <w:trPr>
          <w:trHeight w:val="497"/>
          <w:jc w:val="center"/>
        </w:trPr>
        <w:tc>
          <w:tcPr>
            <w:tcW w:w="412" w:type="pct"/>
            <w:tcBorders>
              <w:bottom w:val="single" w:sz="4" w:space="0" w:color="auto"/>
            </w:tcBorders>
            <w:vAlign w:val="center"/>
          </w:tcPr>
          <w:p w:rsidR="00504CAB" w:rsidRDefault="00AE78BC">
            <w:pPr>
              <w:adjustRightInd w:val="0"/>
              <w:snapToGrid w:val="0"/>
              <w:ind w:right="-10"/>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504CAB" w:rsidRDefault="00AE78BC">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504CAB" w:rsidRDefault="00AE78BC">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504CAB">
        <w:trPr>
          <w:trHeight w:val="454"/>
          <w:jc w:val="center"/>
        </w:trPr>
        <w:tc>
          <w:tcPr>
            <w:tcW w:w="412" w:type="pct"/>
            <w:tcBorders>
              <w:bottom w:val="single" w:sz="4" w:space="0" w:color="auto"/>
            </w:tcBorders>
            <w:vAlign w:val="center"/>
          </w:tcPr>
          <w:p w:rsidR="00504CAB" w:rsidRDefault="00AE78BC">
            <w:pPr>
              <w:adjustRightInd w:val="0"/>
              <w:snapToGrid w:val="0"/>
              <w:ind w:right="-10"/>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504CAB" w:rsidRDefault="00AE78BC">
            <w:pPr>
              <w:adjustRightInd w:val="0"/>
              <w:snapToGrid w:val="0"/>
              <w:ind w:right="-10" w:firstLine="384"/>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504CAB" w:rsidRDefault="00AE78BC">
            <w:pPr>
              <w:adjustRightInd w:val="0"/>
              <w:snapToGrid w:val="0"/>
              <w:ind w:right="-10" w:firstLine="384"/>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提供有效的营业执照扫描件，应完整地体现出营业执照的全部内容。联合体投标的联合体各方均须提供。</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2</w:t>
            </w:r>
          </w:p>
        </w:tc>
        <w:tc>
          <w:tcPr>
            <w:tcW w:w="1304" w:type="pct"/>
            <w:vAlign w:val="center"/>
          </w:tcPr>
          <w:p w:rsidR="00504CAB" w:rsidRDefault="00AE78BC">
            <w:pPr>
              <w:adjustRightInd w:val="0"/>
              <w:snapToGrid w:val="0"/>
              <w:ind w:right="-10" w:firstLine="384"/>
              <w:jc w:val="left"/>
              <w:rPr>
                <w:rFonts w:cs="Times New Roman"/>
                <w:kern w:val="2"/>
                <w:sz w:val="21"/>
                <w:szCs w:val="21"/>
              </w:rPr>
            </w:pPr>
            <w:r>
              <w:rPr>
                <w:rFonts w:cs="Times New Roman" w:hint="eastAsia"/>
                <w:kern w:val="2"/>
                <w:sz w:val="21"/>
                <w:szCs w:val="21"/>
              </w:rPr>
              <w:t>资质证书</w:t>
            </w:r>
          </w:p>
        </w:tc>
        <w:tc>
          <w:tcPr>
            <w:tcW w:w="3283" w:type="pct"/>
            <w:vAlign w:val="center"/>
          </w:tcPr>
          <w:p w:rsidR="00504CAB" w:rsidRDefault="00AE78BC">
            <w:pPr>
              <w:adjustRightInd w:val="0"/>
              <w:snapToGrid w:val="0"/>
              <w:ind w:right="-10" w:firstLine="384"/>
              <w:rPr>
                <w:rFonts w:ascii="Calibri" w:hAnsi="Calibri"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公告的资质证书。</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3</w:t>
            </w:r>
          </w:p>
        </w:tc>
        <w:tc>
          <w:tcPr>
            <w:tcW w:w="1304" w:type="pct"/>
            <w:vAlign w:val="center"/>
          </w:tcPr>
          <w:p w:rsidR="00504CAB" w:rsidRDefault="00AE78BC">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504CAB" w:rsidRDefault="00AE78BC">
            <w:pPr>
              <w:adjustRightInd w:val="0"/>
              <w:snapToGrid w:val="0"/>
              <w:ind w:right="-10" w:firstLine="384"/>
              <w:rPr>
                <w:rFonts w:ascii="Calibri" w:hAnsi="Calibri" w:cs="Times New Roman"/>
                <w:kern w:val="2"/>
                <w:sz w:val="21"/>
                <w:szCs w:val="21"/>
              </w:rPr>
            </w:pPr>
            <w:r>
              <w:rPr>
                <w:rFonts w:cs="Times New Roman" w:hint="eastAsia"/>
                <w:kern w:val="2"/>
                <w:sz w:val="21"/>
                <w:szCs w:val="21"/>
              </w:rPr>
              <w:t>格式、填写要求符合</w:t>
            </w:r>
            <w:r>
              <w:rPr>
                <w:rFonts w:ascii="Times New Roman" w:eastAsiaTheme="minorEastAsia" w:hAnsi="Times New Roman" w:cs="Times New Roman" w:hint="eastAsia"/>
                <w:sz w:val="21"/>
                <w:szCs w:val="21"/>
              </w:rPr>
              <w:t>竞价</w:t>
            </w:r>
            <w:r>
              <w:rPr>
                <w:rFonts w:cs="Times New Roman" w:hint="eastAsia"/>
                <w:kern w:val="2"/>
                <w:sz w:val="21"/>
                <w:szCs w:val="21"/>
              </w:rPr>
              <w:t>文件规定。</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4</w:t>
            </w:r>
          </w:p>
        </w:tc>
        <w:tc>
          <w:tcPr>
            <w:tcW w:w="1304" w:type="pct"/>
            <w:vAlign w:val="center"/>
          </w:tcPr>
          <w:p w:rsidR="00504CAB" w:rsidRDefault="00AE78BC">
            <w:pPr>
              <w:adjustRightInd w:val="0"/>
              <w:snapToGrid w:val="0"/>
              <w:ind w:right="-10" w:firstLine="384"/>
              <w:jc w:val="left"/>
              <w:rPr>
                <w:rFonts w:cs="Times New Roman"/>
                <w:kern w:val="2"/>
                <w:sz w:val="21"/>
                <w:szCs w:val="21"/>
              </w:rPr>
            </w:pPr>
            <w:r>
              <w:rPr>
                <w:rFonts w:cs="Times New Roman" w:hint="eastAsia"/>
                <w:kern w:val="2"/>
                <w:sz w:val="21"/>
                <w:szCs w:val="21"/>
              </w:rPr>
              <w:t>投标人业绩</w:t>
            </w:r>
          </w:p>
        </w:tc>
        <w:tc>
          <w:tcPr>
            <w:tcW w:w="3283" w:type="pct"/>
            <w:vAlign w:val="center"/>
          </w:tcPr>
          <w:p w:rsidR="00504CAB" w:rsidRDefault="00AE78BC">
            <w:pPr>
              <w:ind w:right="-11" w:firstLine="384"/>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5</w:t>
            </w:r>
          </w:p>
        </w:tc>
        <w:tc>
          <w:tcPr>
            <w:tcW w:w="1304" w:type="pct"/>
            <w:vAlign w:val="center"/>
          </w:tcPr>
          <w:p w:rsidR="00504CAB" w:rsidRDefault="00AE78BC">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504CAB" w:rsidRDefault="00AE78BC">
            <w:pPr>
              <w:ind w:right="-11" w:firstLine="384"/>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6</w:t>
            </w:r>
          </w:p>
        </w:tc>
        <w:tc>
          <w:tcPr>
            <w:tcW w:w="1304" w:type="pct"/>
            <w:vAlign w:val="center"/>
          </w:tcPr>
          <w:p w:rsidR="00504CAB" w:rsidRDefault="00AE78BC">
            <w:pPr>
              <w:adjustRightInd w:val="0"/>
              <w:snapToGrid w:val="0"/>
              <w:ind w:right="-10" w:firstLine="384"/>
              <w:jc w:val="left"/>
              <w:rPr>
                <w:rFonts w:cs="Times New Roman"/>
                <w:kern w:val="2"/>
                <w:sz w:val="21"/>
                <w:szCs w:val="21"/>
              </w:rPr>
            </w:pPr>
            <w:r>
              <w:rPr>
                <w:rFonts w:cs="Times New Roman" w:hint="eastAsia"/>
                <w:kern w:val="2"/>
                <w:sz w:val="21"/>
                <w:szCs w:val="21"/>
              </w:rPr>
              <w:t>投标函</w:t>
            </w:r>
          </w:p>
        </w:tc>
        <w:tc>
          <w:tcPr>
            <w:tcW w:w="3283" w:type="pct"/>
            <w:vAlign w:val="center"/>
          </w:tcPr>
          <w:p w:rsidR="00504CAB" w:rsidRDefault="00AE78BC">
            <w:pPr>
              <w:adjustRightInd w:val="0"/>
              <w:snapToGrid w:val="0"/>
              <w:ind w:right="-10" w:firstLine="384"/>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7</w:t>
            </w:r>
          </w:p>
        </w:tc>
        <w:tc>
          <w:tcPr>
            <w:tcW w:w="1304" w:type="pct"/>
            <w:vAlign w:val="center"/>
          </w:tcPr>
          <w:p w:rsidR="00504CAB" w:rsidRDefault="00AE78BC" w:rsidP="00194AB9">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504CAB" w:rsidRDefault="00AE78BC">
            <w:pPr>
              <w:adjustRightInd w:val="0"/>
              <w:snapToGrid w:val="0"/>
              <w:ind w:right="-10" w:firstLine="384"/>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r>
              <w:rPr>
                <w:rFonts w:cs="Times New Roman" w:hint="eastAsia"/>
                <w:kern w:val="2"/>
                <w:sz w:val="21"/>
                <w:szCs w:val="21"/>
              </w:rPr>
              <w:t>。</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8</w:t>
            </w:r>
          </w:p>
        </w:tc>
        <w:tc>
          <w:tcPr>
            <w:tcW w:w="1304" w:type="pct"/>
            <w:vAlign w:val="center"/>
          </w:tcPr>
          <w:p w:rsidR="00504CAB" w:rsidRDefault="00AE78BC">
            <w:pPr>
              <w:adjustRightInd w:val="0"/>
              <w:snapToGrid w:val="0"/>
              <w:ind w:right="-10" w:firstLine="384"/>
              <w:jc w:val="left"/>
              <w:rPr>
                <w:rFonts w:cs="Times New Roman"/>
                <w:kern w:val="2"/>
                <w:sz w:val="21"/>
                <w:szCs w:val="21"/>
              </w:rPr>
            </w:pPr>
            <w:r>
              <w:rPr>
                <w:rFonts w:cs="Times New Roman" w:hint="eastAsia"/>
                <w:kern w:val="2"/>
                <w:sz w:val="21"/>
                <w:szCs w:val="21"/>
              </w:rPr>
              <w:t>授权书</w:t>
            </w:r>
          </w:p>
        </w:tc>
        <w:tc>
          <w:tcPr>
            <w:tcW w:w="3283" w:type="pct"/>
            <w:vAlign w:val="center"/>
          </w:tcPr>
          <w:p w:rsidR="00504CAB" w:rsidRDefault="00AE78BC">
            <w:pPr>
              <w:adjustRightInd w:val="0"/>
              <w:snapToGrid w:val="0"/>
              <w:ind w:right="-10" w:firstLine="384"/>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04CAB">
        <w:trPr>
          <w:trHeight w:val="45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9</w:t>
            </w:r>
          </w:p>
        </w:tc>
        <w:tc>
          <w:tcPr>
            <w:tcW w:w="1304" w:type="pct"/>
            <w:vAlign w:val="center"/>
          </w:tcPr>
          <w:p w:rsidR="00504CAB" w:rsidRDefault="00AE78BC">
            <w:pPr>
              <w:adjustRightInd w:val="0"/>
              <w:snapToGrid w:val="0"/>
              <w:ind w:right="-10" w:firstLine="384"/>
              <w:jc w:val="left"/>
              <w:rPr>
                <w:rFonts w:cs="Times New Roman"/>
                <w:kern w:val="2"/>
                <w:sz w:val="21"/>
                <w:szCs w:val="21"/>
              </w:rPr>
            </w:pPr>
            <w:r>
              <w:rPr>
                <w:rFonts w:cs="Times New Roman" w:hint="eastAsia"/>
                <w:kern w:val="2"/>
                <w:sz w:val="21"/>
                <w:szCs w:val="21"/>
              </w:rPr>
              <w:t>投标报价</w:t>
            </w:r>
          </w:p>
        </w:tc>
        <w:tc>
          <w:tcPr>
            <w:tcW w:w="3283" w:type="pct"/>
            <w:vAlign w:val="center"/>
          </w:tcPr>
          <w:p w:rsidR="00504CAB" w:rsidRDefault="00AE78BC">
            <w:pPr>
              <w:adjustRightInd w:val="0"/>
              <w:snapToGrid w:val="0"/>
              <w:ind w:right="-10" w:firstLine="384"/>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04CAB">
        <w:trPr>
          <w:trHeight w:val="444"/>
          <w:jc w:val="center"/>
        </w:trPr>
        <w:tc>
          <w:tcPr>
            <w:tcW w:w="412" w:type="pct"/>
            <w:vAlign w:val="center"/>
          </w:tcPr>
          <w:p w:rsidR="00504CAB" w:rsidRDefault="00AE78BC">
            <w:pPr>
              <w:adjustRightInd w:val="0"/>
              <w:snapToGrid w:val="0"/>
              <w:ind w:right="-10"/>
              <w:rPr>
                <w:rFonts w:cs="Times New Roman"/>
                <w:kern w:val="2"/>
                <w:sz w:val="21"/>
                <w:szCs w:val="21"/>
              </w:rPr>
            </w:pPr>
            <w:r>
              <w:rPr>
                <w:rFonts w:cs="Times New Roman" w:hint="eastAsia"/>
                <w:kern w:val="2"/>
                <w:sz w:val="21"/>
                <w:szCs w:val="21"/>
              </w:rPr>
              <w:t>10</w:t>
            </w:r>
          </w:p>
        </w:tc>
        <w:tc>
          <w:tcPr>
            <w:tcW w:w="1304" w:type="pct"/>
            <w:vAlign w:val="center"/>
          </w:tcPr>
          <w:p w:rsidR="00504CAB" w:rsidRDefault="00AE78BC">
            <w:pPr>
              <w:adjustRightInd w:val="0"/>
              <w:snapToGrid w:val="0"/>
              <w:ind w:right="-10" w:firstLine="384"/>
              <w:jc w:val="left"/>
              <w:rPr>
                <w:rFonts w:cs="Times New Roman"/>
                <w:kern w:val="2"/>
                <w:sz w:val="21"/>
                <w:szCs w:val="21"/>
              </w:rPr>
            </w:pPr>
            <w:r>
              <w:rPr>
                <w:rFonts w:cs="Times New Roman" w:hint="eastAsia"/>
                <w:kern w:val="2"/>
                <w:sz w:val="21"/>
                <w:szCs w:val="21"/>
              </w:rPr>
              <w:t>其他要求</w:t>
            </w:r>
          </w:p>
        </w:tc>
        <w:tc>
          <w:tcPr>
            <w:tcW w:w="3283" w:type="pct"/>
            <w:vAlign w:val="center"/>
          </w:tcPr>
          <w:p w:rsidR="00504CAB" w:rsidRDefault="00AE78BC">
            <w:pPr>
              <w:adjustRightInd w:val="0"/>
              <w:snapToGrid w:val="0"/>
              <w:ind w:right="-10" w:firstLine="384"/>
              <w:rPr>
                <w:rFonts w:cs="Times New Roman"/>
                <w:kern w:val="2"/>
                <w:sz w:val="21"/>
                <w:szCs w:val="21"/>
              </w:rPr>
            </w:pPr>
            <w:r>
              <w:rPr>
                <w:rFonts w:cs="Times New Roman" w:hint="eastAsia"/>
                <w:kern w:val="2"/>
                <w:sz w:val="21"/>
                <w:szCs w:val="21"/>
              </w:rPr>
              <w:t>……</w:t>
            </w:r>
          </w:p>
        </w:tc>
      </w:tr>
      <w:tr w:rsidR="00504CAB">
        <w:trPr>
          <w:trHeight w:val="515"/>
          <w:jc w:val="center"/>
        </w:trPr>
        <w:tc>
          <w:tcPr>
            <w:tcW w:w="5000" w:type="pct"/>
            <w:gridSpan w:val="3"/>
            <w:tcBorders>
              <w:bottom w:val="single" w:sz="4" w:space="0" w:color="auto"/>
            </w:tcBorders>
            <w:vAlign w:val="center"/>
          </w:tcPr>
          <w:p w:rsidR="00504CAB" w:rsidRDefault="00AE78BC">
            <w:pPr>
              <w:adjustRightInd w:val="0"/>
              <w:snapToGrid w:val="0"/>
              <w:ind w:right="-10" w:firstLine="384"/>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504CAB" w:rsidRDefault="00AE78BC">
      <w:pPr>
        <w:spacing w:line="360" w:lineRule="auto"/>
        <w:ind w:firstLine="384"/>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504CAB" w:rsidRDefault="00AE78BC">
      <w:pPr>
        <w:spacing w:line="360" w:lineRule="auto"/>
        <w:ind w:firstLine="439"/>
        <w:outlineLvl w:val="1"/>
        <w:rPr>
          <w:rFonts w:asciiTheme="minorEastAsia" w:eastAsiaTheme="minorEastAsia" w:hAnsiTheme="minorEastAsia"/>
          <w:b/>
          <w:sz w:val="24"/>
        </w:rPr>
      </w:pPr>
      <w:bookmarkStart w:id="51" w:name="_Toc4545"/>
      <w:bookmarkStart w:id="52" w:name="_Toc29576"/>
      <w:r>
        <w:rPr>
          <w:rFonts w:asciiTheme="minorEastAsia" w:eastAsiaTheme="minorEastAsia" w:hAnsiTheme="minorEastAsia"/>
          <w:b/>
          <w:sz w:val="24"/>
        </w:rPr>
        <w:t>三、评审程序</w:t>
      </w:r>
      <w:bookmarkEnd w:id="51"/>
      <w:bookmarkEnd w:id="52"/>
    </w:p>
    <w:p w:rsidR="00504CAB" w:rsidRDefault="00AE78BC">
      <w:pPr>
        <w:spacing w:line="360" w:lineRule="auto"/>
        <w:ind w:firstLine="384"/>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504CAB" w:rsidRDefault="00AE78BC">
      <w:pPr>
        <w:spacing w:line="360" w:lineRule="auto"/>
        <w:ind w:firstLine="384"/>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hint="eastAsia"/>
          <w:bCs/>
          <w:sz w:val="21"/>
          <w:szCs w:val="16"/>
        </w:rPr>
        <w:t>二次</w:t>
      </w:r>
      <w:r>
        <w:rPr>
          <w:rFonts w:ascii="Times New Roman" w:eastAsiaTheme="minorEastAsia" w:hAnsi="Times New Roman" w:cs="Times New Roman"/>
          <w:bCs/>
          <w:sz w:val="21"/>
          <w:szCs w:val="16"/>
        </w:rPr>
        <w:t>报价。</w:t>
      </w:r>
      <w:r>
        <w:rPr>
          <w:rFonts w:ascii="Times New Roman" w:eastAsiaTheme="minorEastAsia" w:hAnsi="Times New Roman" w:cs="Times New Roman" w:hint="eastAsia"/>
          <w:bCs/>
          <w:sz w:val="21"/>
          <w:szCs w:val="16"/>
        </w:rPr>
        <w:t>初审</w:t>
      </w:r>
      <w:r>
        <w:rPr>
          <w:rFonts w:ascii="Times New Roman" w:eastAsiaTheme="minorEastAsia" w:hAnsi="Times New Roman" w:cs="Times New Roman"/>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eastAsiaTheme="minorEastAsia" w:hAnsi="Times New Roman" w:cs="Times New Roman"/>
          <w:bCs/>
          <w:sz w:val="21"/>
          <w:szCs w:val="16"/>
        </w:rPr>
        <w:t>在规定时间内提交对应轮次的报价，则按上一轮次报价为准。</w:t>
      </w:r>
    </w:p>
    <w:p w:rsidR="00504CAB" w:rsidRDefault="00AE78BC">
      <w:pPr>
        <w:spacing w:line="360" w:lineRule="auto"/>
        <w:ind w:firstLine="439"/>
        <w:outlineLvl w:val="1"/>
        <w:rPr>
          <w:rFonts w:asciiTheme="minorEastAsia" w:eastAsiaTheme="minorEastAsia" w:hAnsiTheme="minorEastAsia"/>
          <w:b/>
          <w:sz w:val="24"/>
        </w:rPr>
      </w:pPr>
      <w:bookmarkStart w:id="53" w:name="_Toc11842"/>
      <w:bookmarkStart w:id="54" w:name="_Toc27565"/>
      <w:r>
        <w:rPr>
          <w:rFonts w:asciiTheme="minorEastAsia" w:eastAsiaTheme="minorEastAsia" w:hAnsiTheme="minorEastAsia"/>
          <w:b/>
          <w:sz w:val="24"/>
        </w:rPr>
        <w:t>四、相关说明。</w:t>
      </w:r>
      <w:bookmarkEnd w:id="53"/>
      <w:bookmarkEnd w:id="54"/>
    </w:p>
    <w:p w:rsidR="00504CAB" w:rsidRDefault="00AE78BC">
      <w:pPr>
        <w:spacing w:line="360" w:lineRule="auto"/>
        <w:ind w:firstLine="384"/>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rsidR="00504CAB" w:rsidRDefault="00AE78BC">
      <w:pPr>
        <w:spacing w:line="360" w:lineRule="auto"/>
        <w:ind w:firstLine="384"/>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rsidR="00504CAB" w:rsidRDefault="00504CAB">
      <w:pPr>
        <w:ind w:firstLine="384"/>
      </w:pPr>
    </w:p>
    <w:p w:rsidR="00504CAB" w:rsidRDefault="00AE78BC">
      <w:pPr>
        <w:widowControl/>
        <w:ind w:firstLine="439"/>
        <w:jc w:val="left"/>
        <w:rPr>
          <w:rFonts w:asciiTheme="minorEastAsia" w:eastAsiaTheme="minorEastAsia" w:hAnsiTheme="minorEastAsia"/>
          <w:sz w:val="24"/>
        </w:rPr>
      </w:pPr>
      <w:r>
        <w:rPr>
          <w:rFonts w:asciiTheme="minorEastAsia" w:eastAsiaTheme="minorEastAsia" w:hAnsiTheme="minorEastAsia"/>
          <w:sz w:val="24"/>
        </w:rPr>
        <w:br w:type="page"/>
      </w:r>
    </w:p>
    <w:p w:rsidR="00504CAB" w:rsidRDefault="00AE78BC">
      <w:pPr>
        <w:spacing w:line="360" w:lineRule="auto"/>
        <w:ind w:firstLineChars="990" w:firstLine="2783"/>
        <w:outlineLvl w:val="0"/>
        <w:rPr>
          <w:rFonts w:asciiTheme="minorEastAsia" w:eastAsiaTheme="minorEastAsia" w:hAnsiTheme="minorEastAsia"/>
          <w:b/>
          <w:sz w:val="28"/>
        </w:rPr>
      </w:pPr>
      <w:bookmarkStart w:id="55" w:name="_Toc29765"/>
      <w:r>
        <w:rPr>
          <w:rFonts w:asciiTheme="minorEastAsia" w:eastAsiaTheme="minorEastAsia" w:hAnsiTheme="minorEastAsia" w:hint="eastAsia"/>
          <w:b/>
          <w:sz w:val="28"/>
        </w:rPr>
        <w:lastRenderedPageBreak/>
        <w:t>第五章 合  同</w:t>
      </w:r>
      <w:bookmarkEnd w:id="55"/>
    </w:p>
    <w:p w:rsidR="00504CAB" w:rsidRDefault="00504CAB">
      <w:pPr>
        <w:ind w:firstLine="437"/>
        <w:jc w:val="center"/>
        <w:rPr>
          <w:rFonts w:cs="宋体"/>
          <w:b/>
          <w:sz w:val="24"/>
          <w:szCs w:val="24"/>
        </w:rPr>
      </w:pPr>
    </w:p>
    <w:p w:rsidR="00504CAB" w:rsidRDefault="00AE78BC">
      <w:pPr>
        <w:ind w:firstLine="439"/>
        <w:jc w:val="center"/>
        <w:rPr>
          <w:rFonts w:cs="宋体"/>
          <w:b/>
          <w:sz w:val="24"/>
          <w:szCs w:val="24"/>
        </w:rPr>
      </w:pPr>
      <w:r>
        <w:rPr>
          <w:rFonts w:cs="宋体" w:hint="eastAsia"/>
          <w:b/>
          <w:sz w:val="24"/>
          <w:szCs w:val="24"/>
        </w:rPr>
        <w:t>安庆分公司员工防暑降温物品采购供货合同</w:t>
      </w:r>
    </w:p>
    <w:p w:rsidR="00504CAB" w:rsidRDefault="00504CAB">
      <w:pPr>
        <w:ind w:firstLine="437"/>
        <w:jc w:val="center"/>
        <w:rPr>
          <w:rFonts w:cs="宋体"/>
          <w:b/>
          <w:sz w:val="24"/>
          <w:szCs w:val="24"/>
        </w:rPr>
      </w:pPr>
    </w:p>
    <w:p w:rsidR="00504CAB" w:rsidRDefault="00AE78BC">
      <w:pPr>
        <w:adjustRightInd w:val="0"/>
        <w:snapToGrid w:val="0"/>
        <w:spacing w:line="520" w:lineRule="exact"/>
        <w:ind w:firstLineChars="200" w:firstLine="422"/>
        <w:rPr>
          <w:rFonts w:ascii="仿宋_GB2312" w:eastAsia="仿宋_GB2312"/>
          <w:b/>
          <w:bCs/>
          <w:color w:val="000000"/>
          <w:sz w:val="21"/>
          <w:szCs w:val="21"/>
        </w:rPr>
      </w:pPr>
      <w:r>
        <w:rPr>
          <w:rFonts w:ascii="仿宋_GB2312" w:eastAsia="仿宋_GB2312" w:hint="eastAsia"/>
          <w:b/>
          <w:bCs/>
          <w:color w:val="000000"/>
          <w:sz w:val="21"/>
          <w:szCs w:val="21"/>
        </w:rPr>
        <w:t>需方（以下简称甲方）：合肥市政文外滩物业管理有限公司</w:t>
      </w:r>
    </w:p>
    <w:p w:rsidR="00504CAB" w:rsidRDefault="00AE78BC">
      <w:pPr>
        <w:adjustRightInd w:val="0"/>
        <w:snapToGrid w:val="0"/>
        <w:spacing w:line="520" w:lineRule="exact"/>
        <w:ind w:firstLineChars="200" w:firstLine="420"/>
        <w:rPr>
          <w:rFonts w:ascii="仿宋_GB2312" w:eastAsia="仿宋_GB2312"/>
          <w:color w:val="000000"/>
          <w:sz w:val="21"/>
          <w:szCs w:val="21"/>
        </w:rPr>
      </w:pPr>
      <w:r>
        <w:rPr>
          <w:rFonts w:ascii="仿宋_GB2312" w:eastAsia="仿宋_GB2312" w:hint="eastAsia"/>
          <w:color w:val="000000"/>
          <w:sz w:val="21"/>
          <w:szCs w:val="21"/>
        </w:rPr>
        <w:t>地 址：</w:t>
      </w:r>
    </w:p>
    <w:p w:rsidR="00504CAB" w:rsidRDefault="00AE78BC">
      <w:pPr>
        <w:adjustRightInd w:val="0"/>
        <w:snapToGrid w:val="0"/>
        <w:spacing w:line="520" w:lineRule="exact"/>
        <w:ind w:firstLineChars="200" w:firstLine="420"/>
        <w:rPr>
          <w:rFonts w:ascii="仿宋_GB2312" w:eastAsia="仿宋_GB2312"/>
          <w:color w:val="000000"/>
          <w:sz w:val="21"/>
          <w:szCs w:val="21"/>
        </w:rPr>
      </w:pPr>
      <w:r>
        <w:rPr>
          <w:rFonts w:ascii="仿宋_GB2312" w:eastAsia="仿宋_GB2312" w:hint="eastAsia"/>
          <w:color w:val="000000"/>
          <w:sz w:val="21"/>
          <w:szCs w:val="21"/>
        </w:rPr>
        <w:t>法定代表人：</w:t>
      </w:r>
    </w:p>
    <w:p w:rsidR="00504CAB" w:rsidRDefault="00AE78BC">
      <w:pPr>
        <w:adjustRightInd w:val="0"/>
        <w:snapToGrid w:val="0"/>
        <w:spacing w:line="520" w:lineRule="exact"/>
        <w:ind w:firstLineChars="200" w:firstLine="420"/>
        <w:rPr>
          <w:rFonts w:ascii="仿宋_GB2312" w:eastAsia="仿宋_GB2312"/>
          <w:color w:val="000000"/>
          <w:sz w:val="21"/>
          <w:szCs w:val="21"/>
        </w:rPr>
      </w:pPr>
      <w:r>
        <w:rPr>
          <w:rFonts w:ascii="仿宋_GB2312" w:eastAsia="仿宋_GB2312" w:hint="eastAsia"/>
          <w:color w:val="000000"/>
          <w:sz w:val="21"/>
          <w:szCs w:val="21"/>
        </w:rPr>
        <w:t>联系人：</w:t>
      </w:r>
    </w:p>
    <w:p w:rsidR="00504CAB" w:rsidRDefault="00AE78BC">
      <w:pPr>
        <w:adjustRightInd w:val="0"/>
        <w:snapToGrid w:val="0"/>
        <w:spacing w:line="520" w:lineRule="exact"/>
        <w:ind w:firstLineChars="200" w:firstLine="420"/>
        <w:rPr>
          <w:rFonts w:ascii="仿宋_GB2312" w:eastAsia="仿宋_GB2312"/>
          <w:b/>
          <w:bCs/>
          <w:color w:val="000000"/>
          <w:sz w:val="21"/>
          <w:szCs w:val="21"/>
        </w:rPr>
      </w:pPr>
      <w:r>
        <w:rPr>
          <w:rFonts w:ascii="仿宋_GB2312" w:eastAsia="仿宋_GB2312" w:hint="eastAsia"/>
          <w:color w:val="000000"/>
          <w:sz w:val="21"/>
          <w:szCs w:val="21"/>
        </w:rPr>
        <w:t>电话：0551-</w:t>
      </w:r>
    </w:p>
    <w:p w:rsidR="00504CAB" w:rsidRDefault="00AE78BC">
      <w:pPr>
        <w:adjustRightInd w:val="0"/>
        <w:snapToGrid w:val="0"/>
        <w:spacing w:line="520" w:lineRule="exact"/>
        <w:ind w:firstLineChars="200" w:firstLine="422"/>
        <w:rPr>
          <w:rFonts w:ascii="仿宋_GB2312" w:eastAsia="仿宋_GB2312"/>
          <w:b/>
          <w:bCs/>
          <w:color w:val="000000"/>
          <w:sz w:val="21"/>
          <w:szCs w:val="21"/>
        </w:rPr>
      </w:pPr>
      <w:r>
        <w:rPr>
          <w:rFonts w:ascii="仿宋_GB2312" w:eastAsia="仿宋_GB2312" w:hint="eastAsia"/>
          <w:b/>
          <w:bCs/>
          <w:color w:val="000000"/>
          <w:sz w:val="21"/>
          <w:szCs w:val="21"/>
        </w:rPr>
        <w:t>供方（以下简称乙方）：</w:t>
      </w:r>
    </w:p>
    <w:p w:rsidR="00504CAB" w:rsidRDefault="00AE78BC">
      <w:pPr>
        <w:adjustRightInd w:val="0"/>
        <w:snapToGrid w:val="0"/>
        <w:spacing w:line="520" w:lineRule="exact"/>
        <w:ind w:firstLineChars="200" w:firstLine="420"/>
        <w:rPr>
          <w:rFonts w:ascii="仿宋_GB2312" w:eastAsia="仿宋_GB2312"/>
          <w:color w:val="000000"/>
          <w:sz w:val="21"/>
          <w:szCs w:val="21"/>
        </w:rPr>
      </w:pPr>
      <w:r>
        <w:rPr>
          <w:rFonts w:ascii="仿宋_GB2312" w:eastAsia="仿宋_GB2312" w:hint="eastAsia"/>
          <w:color w:val="000000"/>
          <w:sz w:val="21"/>
          <w:szCs w:val="21"/>
        </w:rPr>
        <w:t xml:space="preserve">地 址：              </w:t>
      </w:r>
    </w:p>
    <w:p w:rsidR="00504CAB" w:rsidRDefault="00AE78BC">
      <w:pPr>
        <w:adjustRightInd w:val="0"/>
        <w:snapToGrid w:val="0"/>
        <w:spacing w:line="520" w:lineRule="exact"/>
        <w:ind w:firstLineChars="200" w:firstLine="420"/>
        <w:rPr>
          <w:rFonts w:ascii="仿宋_GB2312" w:eastAsia="仿宋_GB2312"/>
          <w:color w:val="000000"/>
          <w:sz w:val="21"/>
          <w:szCs w:val="21"/>
        </w:rPr>
      </w:pPr>
      <w:r>
        <w:rPr>
          <w:rFonts w:ascii="仿宋_GB2312" w:eastAsia="仿宋_GB2312" w:hint="eastAsia"/>
          <w:color w:val="000000"/>
          <w:sz w:val="21"/>
          <w:szCs w:val="21"/>
        </w:rPr>
        <w:t xml:space="preserve">法定代表人：          </w:t>
      </w:r>
    </w:p>
    <w:p w:rsidR="00504CAB" w:rsidRDefault="00AE78BC">
      <w:pPr>
        <w:adjustRightInd w:val="0"/>
        <w:snapToGrid w:val="0"/>
        <w:spacing w:line="520" w:lineRule="exact"/>
        <w:ind w:firstLineChars="200" w:firstLine="420"/>
        <w:rPr>
          <w:rFonts w:ascii="仿宋_GB2312" w:eastAsia="仿宋_GB2312"/>
          <w:color w:val="000000"/>
          <w:sz w:val="21"/>
          <w:szCs w:val="21"/>
        </w:rPr>
      </w:pPr>
      <w:r>
        <w:rPr>
          <w:rFonts w:ascii="仿宋_GB2312" w:eastAsia="仿宋_GB2312" w:hint="eastAsia"/>
          <w:color w:val="000000"/>
          <w:sz w:val="21"/>
          <w:szCs w:val="21"/>
        </w:rPr>
        <w:t xml:space="preserve">联系人：         </w:t>
      </w:r>
    </w:p>
    <w:p w:rsidR="00504CAB" w:rsidRDefault="00AE78BC">
      <w:pPr>
        <w:adjustRightInd w:val="0"/>
        <w:snapToGrid w:val="0"/>
        <w:spacing w:line="520" w:lineRule="exact"/>
        <w:ind w:firstLineChars="200" w:firstLine="420"/>
        <w:rPr>
          <w:rFonts w:ascii="仿宋_GB2312" w:eastAsia="仿宋_GB2312" w:cs="宋体"/>
          <w:b/>
          <w:bCs/>
          <w:color w:val="000000"/>
          <w:sz w:val="21"/>
          <w:szCs w:val="21"/>
        </w:rPr>
      </w:pPr>
      <w:r>
        <w:rPr>
          <w:rFonts w:ascii="仿宋_GB2312" w:eastAsia="仿宋_GB2312" w:hint="eastAsia"/>
          <w:color w:val="000000"/>
          <w:sz w:val="21"/>
          <w:szCs w:val="21"/>
        </w:rPr>
        <w:t xml:space="preserve">电话： </w:t>
      </w:r>
    </w:p>
    <w:p w:rsidR="00504CAB" w:rsidRDefault="00504CAB">
      <w:pPr>
        <w:adjustRightInd w:val="0"/>
        <w:snapToGrid w:val="0"/>
        <w:ind w:firstLine="384"/>
        <w:rPr>
          <w:rFonts w:ascii="仿宋_GB2312" w:eastAsia="仿宋_GB2312" w:cs="宋体"/>
          <w:color w:val="000000"/>
          <w:sz w:val="21"/>
          <w:szCs w:val="21"/>
        </w:rPr>
      </w:pPr>
    </w:p>
    <w:p w:rsidR="00504CAB" w:rsidRDefault="00AE78BC">
      <w:pPr>
        <w:snapToGrid w:val="0"/>
        <w:spacing w:line="360" w:lineRule="auto"/>
        <w:ind w:firstLineChars="200" w:firstLine="400"/>
        <w:rPr>
          <w:szCs w:val="21"/>
        </w:rPr>
      </w:pPr>
      <w:r>
        <w:rPr>
          <w:rFonts w:hint="eastAsia"/>
          <w:szCs w:val="21"/>
        </w:rPr>
        <w:t xml:space="preserve"> 根据《中华人民共和国民法典》及其他有关法律、行政法规，遵循平等、自愿、公平和诚实信用的原则，双方经协商，就【安庆分公司员工防暑降温物品采购供货合同】供货事项协商一致，订立本合同。</w:t>
      </w:r>
    </w:p>
    <w:p w:rsidR="00504CAB" w:rsidRDefault="00AE78BC">
      <w:pPr>
        <w:snapToGrid w:val="0"/>
        <w:spacing w:line="360" w:lineRule="auto"/>
        <w:ind w:firstLine="384"/>
        <w:rPr>
          <w:b/>
          <w:szCs w:val="21"/>
        </w:rPr>
      </w:pPr>
      <w:r>
        <w:rPr>
          <w:rFonts w:hint="eastAsia"/>
          <w:b/>
          <w:szCs w:val="21"/>
        </w:rPr>
        <w:t>一、标的、数量、价款</w:t>
      </w:r>
    </w:p>
    <w:p w:rsidR="00504CAB" w:rsidRDefault="00AE78BC">
      <w:pPr>
        <w:snapToGrid w:val="0"/>
        <w:spacing w:line="360" w:lineRule="auto"/>
        <w:ind w:firstLineChars="200" w:firstLine="400"/>
        <w:rPr>
          <w:szCs w:val="21"/>
        </w:rPr>
      </w:pPr>
      <w:r>
        <w:rPr>
          <w:rFonts w:hint="eastAsia"/>
          <w:szCs w:val="21"/>
        </w:rPr>
        <w:t xml:space="preserve">1.1标的物为 </w:t>
      </w:r>
      <w:r>
        <w:rPr>
          <w:rFonts w:hint="eastAsia"/>
          <w:szCs w:val="21"/>
          <w:u w:val="single"/>
        </w:rPr>
        <w:t xml:space="preserve">510份防暑降温物品礼包  </w:t>
      </w:r>
      <w:r>
        <w:rPr>
          <w:rFonts w:hint="eastAsia"/>
          <w:szCs w:val="21"/>
        </w:rPr>
        <w:t xml:space="preserve"> ,礼包内物品详见附件《礼包内</w:t>
      </w:r>
      <w:r>
        <w:rPr>
          <w:szCs w:val="21"/>
        </w:rPr>
        <w:t>清单</w:t>
      </w:r>
      <w:r>
        <w:rPr>
          <w:rFonts w:hint="eastAsia"/>
          <w:szCs w:val="21"/>
        </w:rPr>
        <w:t>》。</w:t>
      </w:r>
    </w:p>
    <w:p w:rsidR="00504CAB" w:rsidRDefault="00AE78BC">
      <w:pPr>
        <w:snapToGrid w:val="0"/>
        <w:spacing w:line="360" w:lineRule="auto"/>
        <w:ind w:firstLineChars="200" w:firstLine="400"/>
        <w:rPr>
          <w:szCs w:val="21"/>
        </w:rPr>
      </w:pPr>
      <w:r>
        <w:rPr>
          <w:rFonts w:hint="eastAsia"/>
          <w:szCs w:val="21"/>
        </w:rPr>
        <w:t>1.2甲方</w:t>
      </w:r>
      <w:r>
        <w:rPr>
          <w:szCs w:val="21"/>
        </w:rPr>
        <w:t>有权根据自身需求调整</w:t>
      </w:r>
      <w:r>
        <w:rPr>
          <w:rFonts w:hint="eastAsia"/>
          <w:szCs w:val="21"/>
        </w:rPr>
        <w:t>产品</w:t>
      </w:r>
      <w:r>
        <w:rPr>
          <w:szCs w:val="21"/>
        </w:rPr>
        <w:t>数量，但需在乙方发货前</w:t>
      </w:r>
      <w:r>
        <w:rPr>
          <w:rFonts w:hint="eastAsia"/>
          <w:szCs w:val="21"/>
        </w:rPr>
        <w:t>至少24小时前</w:t>
      </w:r>
      <w:r>
        <w:rPr>
          <w:szCs w:val="21"/>
        </w:rPr>
        <w:t>及时通知乙方</w:t>
      </w:r>
      <w:r>
        <w:rPr>
          <w:rFonts w:hint="eastAsia"/>
          <w:szCs w:val="21"/>
        </w:rPr>
        <w:t>，并根据清单价格与乙方据实结算。</w:t>
      </w:r>
    </w:p>
    <w:p w:rsidR="00504CAB" w:rsidRDefault="00AE78BC">
      <w:pPr>
        <w:spacing w:line="360" w:lineRule="auto"/>
        <w:ind w:firstLine="384"/>
        <w:rPr>
          <w:b/>
          <w:szCs w:val="21"/>
        </w:rPr>
      </w:pPr>
      <w:r>
        <w:rPr>
          <w:rFonts w:hint="eastAsia"/>
          <w:b/>
          <w:szCs w:val="21"/>
        </w:rPr>
        <w:t>二、合同价款</w:t>
      </w:r>
    </w:p>
    <w:p w:rsidR="00504CAB" w:rsidRDefault="00AE78BC">
      <w:pPr>
        <w:spacing w:before="78" w:after="78" w:line="273" w:lineRule="auto"/>
        <w:ind w:firstLineChars="200" w:firstLine="400"/>
        <w:rPr>
          <w:szCs w:val="21"/>
        </w:rPr>
      </w:pPr>
      <w:r>
        <w:rPr>
          <w:szCs w:val="21"/>
        </w:rPr>
        <w:t>2</w:t>
      </w:r>
      <w:r>
        <w:rPr>
          <w:rFonts w:hint="eastAsia"/>
          <w:szCs w:val="21"/>
        </w:rPr>
        <w:t>.1 合同总额含税暂定为（以下简称“合同总价款”）：人民币(大写)</w:t>
      </w:r>
      <w:r>
        <w:rPr>
          <w:rFonts w:hint="eastAsia"/>
          <w:szCs w:val="21"/>
          <w:u w:val="single"/>
        </w:rPr>
        <w:t xml:space="preserve">     整</w:t>
      </w:r>
      <w:r>
        <w:rPr>
          <w:rFonts w:hint="eastAsia"/>
          <w:szCs w:val="21"/>
        </w:rPr>
        <w:t>(小写)￥ 元,除本合同另有约定外，上述金额已包含乙方为履行本合同项下义务包含但不限于产品本身价款、</w:t>
      </w:r>
      <w:r>
        <w:rPr>
          <w:szCs w:val="21"/>
        </w:rPr>
        <w:t>包装费</w:t>
      </w:r>
      <w:r>
        <w:rPr>
          <w:rFonts w:hint="eastAsia"/>
          <w:szCs w:val="21"/>
        </w:rPr>
        <w:t>、运费、税费、利润、风险等在内的全部费用。除因甲方原因所导致的费用增加外，甲方无需再向乙方或任何第三方支付上述费用外的任何其他费用。本合同金额为含增值税价格，其中，增值税税率</w:t>
      </w:r>
      <w:r>
        <w:rPr>
          <w:rFonts w:hint="eastAsia"/>
          <w:color w:val="FF0000"/>
          <w:szCs w:val="21"/>
        </w:rPr>
        <w:t>为   %</w:t>
      </w:r>
      <w:r>
        <w:rPr>
          <w:rFonts w:hint="eastAsia"/>
          <w:szCs w:val="21"/>
        </w:rPr>
        <w:t>。</w:t>
      </w:r>
    </w:p>
    <w:p w:rsidR="00504CAB" w:rsidRDefault="00AE78BC">
      <w:pPr>
        <w:spacing w:before="78" w:after="78" w:line="273" w:lineRule="auto"/>
        <w:ind w:firstLineChars="200" w:firstLine="400"/>
        <w:rPr>
          <w:szCs w:val="21"/>
        </w:rPr>
      </w:pPr>
      <w:r>
        <w:rPr>
          <w:szCs w:val="21"/>
        </w:rPr>
        <w:t>2</w:t>
      </w:r>
      <w:r>
        <w:rPr>
          <w:rFonts w:hint="eastAsia"/>
          <w:szCs w:val="21"/>
        </w:rPr>
        <w:t>.2合同价款的支付采用如下方式：</w:t>
      </w:r>
    </w:p>
    <w:p w:rsidR="00504CAB" w:rsidRDefault="00AE78BC">
      <w:pPr>
        <w:spacing w:before="78" w:after="78" w:line="273" w:lineRule="auto"/>
        <w:ind w:firstLineChars="200" w:firstLine="400"/>
        <w:rPr>
          <w:szCs w:val="21"/>
        </w:rPr>
      </w:pPr>
      <w:r>
        <w:rPr>
          <w:rFonts w:hint="eastAsia"/>
          <w:szCs w:val="21"/>
        </w:rPr>
        <w:t>乙方按要求完成供、送货,供货清单由甲方联系人签字确认后，中标人开具符合要求的增值税专用发票，招标人在 30</w:t>
      </w:r>
      <w:r>
        <w:rPr>
          <w:szCs w:val="21"/>
        </w:rPr>
        <w:t>个工作日内结清当次</w:t>
      </w:r>
      <w:r>
        <w:rPr>
          <w:rFonts w:hint="eastAsia"/>
          <w:szCs w:val="21"/>
        </w:rPr>
        <w:t>全部</w:t>
      </w:r>
      <w:r>
        <w:rPr>
          <w:szCs w:val="21"/>
        </w:rPr>
        <w:t>货款。</w:t>
      </w:r>
    </w:p>
    <w:p w:rsidR="00504CAB" w:rsidRDefault="00AE78BC">
      <w:pPr>
        <w:spacing w:before="78" w:after="78" w:line="273" w:lineRule="auto"/>
        <w:ind w:firstLineChars="200" w:firstLine="400"/>
        <w:rPr>
          <w:szCs w:val="21"/>
        </w:rPr>
      </w:pPr>
      <w:r>
        <w:rPr>
          <w:rFonts w:hint="eastAsia"/>
          <w:szCs w:val="21"/>
        </w:rPr>
        <w:t>2</w:t>
      </w:r>
      <w:r>
        <w:rPr>
          <w:szCs w:val="21"/>
        </w:rPr>
        <w:t>.</w:t>
      </w:r>
      <w:r>
        <w:rPr>
          <w:rFonts w:hint="eastAsia"/>
          <w:szCs w:val="21"/>
        </w:rPr>
        <w:t>3甲方有权自应付乙方款项中扣除乙方根据本合同应承担的违约金、赔偿金及其他合同约</w:t>
      </w:r>
      <w:r>
        <w:rPr>
          <w:rFonts w:hint="eastAsia"/>
          <w:szCs w:val="21"/>
        </w:rPr>
        <w:lastRenderedPageBreak/>
        <w:t>定的费用，乙方对此无异议。</w:t>
      </w:r>
    </w:p>
    <w:p w:rsidR="00504CAB" w:rsidRDefault="00AE78BC">
      <w:pPr>
        <w:spacing w:before="78" w:after="78" w:line="273" w:lineRule="auto"/>
        <w:ind w:firstLineChars="200" w:firstLine="400"/>
        <w:rPr>
          <w:szCs w:val="21"/>
        </w:rPr>
      </w:pPr>
      <w:r>
        <w:rPr>
          <w:rFonts w:hint="eastAsia"/>
          <w:szCs w:val="21"/>
        </w:rPr>
        <w:t>2.4</w:t>
      </w:r>
      <w:r>
        <w:rPr>
          <w:szCs w:val="21"/>
        </w:rPr>
        <w:t>乙方指定收款银行信息：</w:t>
      </w:r>
    </w:p>
    <w:p w:rsidR="00504CAB" w:rsidRDefault="00AE78BC">
      <w:pPr>
        <w:spacing w:before="78" w:after="78" w:line="273" w:lineRule="auto"/>
        <w:ind w:firstLineChars="200" w:firstLine="400"/>
        <w:rPr>
          <w:szCs w:val="21"/>
        </w:rPr>
      </w:pPr>
      <w:r>
        <w:rPr>
          <w:rFonts w:hint="eastAsia"/>
          <w:szCs w:val="21"/>
        </w:rPr>
        <w:t>乙方开户名：</w:t>
      </w:r>
    </w:p>
    <w:p w:rsidR="00504CAB" w:rsidRDefault="00AE78BC">
      <w:pPr>
        <w:spacing w:before="78" w:after="78" w:line="273" w:lineRule="auto"/>
        <w:ind w:firstLineChars="200" w:firstLine="400"/>
        <w:rPr>
          <w:szCs w:val="21"/>
        </w:rPr>
      </w:pPr>
      <w:r>
        <w:rPr>
          <w:rFonts w:hint="eastAsia"/>
          <w:szCs w:val="21"/>
        </w:rPr>
        <w:t>乙方开户行：</w:t>
      </w:r>
    </w:p>
    <w:p w:rsidR="00504CAB" w:rsidRDefault="00AE78BC">
      <w:pPr>
        <w:spacing w:before="78" w:after="78" w:line="273" w:lineRule="auto"/>
        <w:ind w:firstLineChars="200" w:firstLine="400"/>
        <w:rPr>
          <w:szCs w:val="21"/>
        </w:rPr>
      </w:pPr>
      <w:r>
        <w:rPr>
          <w:rFonts w:hint="eastAsia"/>
          <w:szCs w:val="21"/>
        </w:rPr>
        <w:t>乙方账号：</w:t>
      </w:r>
    </w:p>
    <w:p w:rsidR="00504CAB" w:rsidRDefault="00504CAB">
      <w:pPr>
        <w:spacing w:before="78" w:after="78" w:line="273" w:lineRule="auto"/>
        <w:ind w:firstLineChars="200" w:firstLine="400"/>
        <w:rPr>
          <w:szCs w:val="21"/>
        </w:rPr>
      </w:pPr>
    </w:p>
    <w:p w:rsidR="00504CAB" w:rsidRDefault="00AE78BC">
      <w:pPr>
        <w:spacing w:line="360" w:lineRule="auto"/>
        <w:ind w:firstLine="384"/>
        <w:rPr>
          <w:b/>
          <w:szCs w:val="21"/>
        </w:rPr>
      </w:pPr>
      <w:r>
        <w:rPr>
          <w:rFonts w:hint="eastAsia"/>
          <w:b/>
          <w:szCs w:val="21"/>
        </w:rPr>
        <w:t>三、质量要求和技术标准</w:t>
      </w:r>
    </w:p>
    <w:p w:rsidR="00504CAB" w:rsidRDefault="00AE78BC">
      <w:pPr>
        <w:snapToGrid w:val="0"/>
        <w:spacing w:line="480" w:lineRule="exact"/>
        <w:ind w:firstLine="384"/>
        <w:rPr>
          <w:szCs w:val="21"/>
        </w:rPr>
      </w:pPr>
      <w:r>
        <w:rPr>
          <w:szCs w:val="21"/>
        </w:rPr>
        <w:t>3.1</w:t>
      </w:r>
      <w:r>
        <w:rPr>
          <w:rFonts w:hint="eastAsia"/>
          <w:szCs w:val="21"/>
        </w:rPr>
        <w:t>本合同标的物的质量</w:t>
      </w:r>
      <w:r>
        <w:rPr>
          <w:szCs w:val="21"/>
        </w:rPr>
        <w:t>要求和</w:t>
      </w:r>
      <w:r>
        <w:rPr>
          <w:rFonts w:hint="eastAsia"/>
          <w:szCs w:val="21"/>
        </w:rPr>
        <w:t>技术符合国家标准，乙方进货渠合法,不得有</w:t>
      </w:r>
      <w:r w:rsidR="00752389">
        <w:rPr>
          <w:rFonts w:hint="eastAsia"/>
          <w:szCs w:val="21"/>
        </w:rPr>
        <w:t>以次充好、</w:t>
      </w:r>
      <w:r>
        <w:rPr>
          <w:rFonts w:hint="eastAsia"/>
          <w:szCs w:val="21"/>
        </w:rPr>
        <w:t>假冒伪劣商品。除非另行规定，所有的产品和工艺均应达到国家、行业标准，以及清单中指定的标准，各标准不一致的，以较高者为准。</w:t>
      </w:r>
    </w:p>
    <w:p w:rsidR="00504CAB" w:rsidRDefault="00AE78BC">
      <w:pPr>
        <w:spacing w:line="480" w:lineRule="exact"/>
        <w:ind w:firstLineChars="200" w:firstLine="400"/>
        <w:rPr>
          <w:szCs w:val="21"/>
        </w:rPr>
      </w:pPr>
      <w:r>
        <w:rPr>
          <w:szCs w:val="21"/>
        </w:rPr>
        <w:t>3.2</w:t>
      </w:r>
      <w:r>
        <w:rPr>
          <w:rFonts w:hint="eastAsia"/>
          <w:szCs w:val="21"/>
        </w:rPr>
        <w:t>包装：按生产商的标准包装，且应符合国家有关标准要求，并保证货物运抵现场时不受任何损坏。</w:t>
      </w:r>
    </w:p>
    <w:p w:rsidR="00504CAB" w:rsidRDefault="00AE78BC">
      <w:pPr>
        <w:spacing w:line="480" w:lineRule="exact"/>
        <w:ind w:firstLineChars="200" w:firstLine="400"/>
        <w:rPr>
          <w:szCs w:val="21"/>
        </w:rPr>
      </w:pPr>
      <w:r>
        <w:rPr>
          <w:szCs w:val="21"/>
        </w:rPr>
        <w:t>3.3</w:t>
      </w:r>
      <w:r>
        <w:rPr>
          <w:rFonts w:hint="eastAsia"/>
          <w:szCs w:val="21"/>
        </w:rPr>
        <w:t>乙方提供的货物严禁出现以下情形：</w:t>
      </w:r>
    </w:p>
    <w:p w:rsidR="00504CAB" w:rsidRDefault="00AE78BC">
      <w:pPr>
        <w:spacing w:line="480" w:lineRule="exact"/>
        <w:ind w:firstLineChars="200" w:firstLine="400"/>
        <w:rPr>
          <w:szCs w:val="21"/>
        </w:rPr>
      </w:pPr>
      <w:r>
        <w:rPr>
          <w:rFonts w:hint="eastAsia"/>
          <w:szCs w:val="21"/>
        </w:rPr>
        <w:t>（1）腐烂变质、油脂酸败、霉变、生虫、污秽不洁、混有异物或其他感官性状异常，可能对人体健康有害的；</w:t>
      </w:r>
    </w:p>
    <w:p w:rsidR="00504CAB" w:rsidRDefault="00AE78BC">
      <w:pPr>
        <w:spacing w:line="480" w:lineRule="exact"/>
        <w:ind w:firstLineChars="200" w:firstLine="400"/>
        <w:rPr>
          <w:szCs w:val="21"/>
        </w:rPr>
      </w:pPr>
      <w:r>
        <w:rPr>
          <w:rFonts w:hint="eastAsia"/>
          <w:szCs w:val="21"/>
        </w:rPr>
        <w:t>（2）含有毒、有害物质或微生物毒素含量超过国家限定标准的；</w:t>
      </w:r>
    </w:p>
    <w:p w:rsidR="00504CAB" w:rsidRDefault="00AE78BC">
      <w:pPr>
        <w:spacing w:line="480" w:lineRule="exact"/>
        <w:ind w:firstLineChars="200" w:firstLine="400"/>
        <w:rPr>
          <w:szCs w:val="21"/>
        </w:rPr>
      </w:pPr>
      <w:r>
        <w:rPr>
          <w:rFonts w:hint="eastAsia"/>
          <w:szCs w:val="21"/>
        </w:rPr>
        <w:t>（3）未经卫生检验、检疫或者检验、检疫不合格，超过保存期或临近保存期的食品；</w:t>
      </w:r>
    </w:p>
    <w:p w:rsidR="00504CAB" w:rsidRDefault="00AE78BC">
      <w:pPr>
        <w:spacing w:line="480" w:lineRule="exact"/>
        <w:ind w:firstLineChars="200" w:firstLine="400"/>
        <w:rPr>
          <w:szCs w:val="21"/>
        </w:rPr>
      </w:pPr>
      <w:r>
        <w:rPr>
          <w:rFonts w:hint="eastAsia"/>
          <w:szCs w:val="21"/>
        </w:rPr>
        <w:t>（4）病死、毒死或死因不明的禽、畜、兽、水产动物制品；</w:t>
      </w:r>
    </w:p>
    <w:p w:rsidR="00504CAB" w:rsidRDefault="00AE78BC">
      <w:pPr>
        <w:spacing w:line="480" w:lineRule="exact"/>
        <w:ind w:firstLineChars="200" w:firstLine="400"/>
        <w:rPr>
          <w:szCs w:val="21"/>
        </w:rPr>
      </w:pPr>
      <w:r>
        <w:rPr>
          <w:rFonts w:hint="eastAsia"/>
          <w:szCs w:val="21"/>
        </w:rPr>
        <w:t>（5）掺假、掺杂、伪造、影响营养、卫生的含有未经国务院卫生行政部门批准使用的添加剂，农药（残留）的。</w:t>
      </w:r>
    </w:p>
    <w:p w:rsidR="00504CAB" w:rsidRDefault="00AE78BC">
      <w:pPr>
        <w:spacing w:line="480" w:lineRule="exact"/>
        <w:ind w:firstLineChars="200" w:firstLine="400"/>
        <w:rPr>
          <w:szCs w:val="21"/>
        </w:rPr>
      </w:pPr>
      <w:r>
        <w:rPr>
          <w:rFonts w:hint="eastAsia"/>
          <w:szCs w:val="21"/>
        </w:rPr>
        <w:t>（6）质量不符合国家标准；</w:t>
      </w:r>
    </w:p>
    <w:p w:rsidR="00504CAB" w:rsidRDefault="00AE78BC">
      <w:pPr>
        <w:spacing w:line="480" w:lineRule="exact"/>
        <w:ind w:firstLineChars="200" w:firstLine="400"/>
        <w:rPr>
          <w:szCs w:val="21"/>
        </w:rPr>
      </w:pPr>
      <w:r>
        <w:rPr>
          <w:rFonts w:hint="eastAsia"/>
          <w:szCs w:val="21"/>
        </w:rPr>
        <w:t>若存在以上任何一种情形，</w:t>
      </w:r>
      <w:r w:rsidR="00752389">
        <w:rPr>
          <w:rFonts w:hint="eastAsia"/>
          <w:szCs w:val="21"/>
        </w:rPr>
        <w:t>除按侵害消费者权益法追责外，</w:t>
      </w:r>
      <w:r>
        <w:rPr>
          <w:rFonts w:hint="eastAsia"/>
          <w:szCs w:val="21"/>
        </w:rPr>
        <w:t>甲方均有权单方解除本合同，乙方应退还甲方已支付的全部款项，若因此导致甲方或第三方损失或损害的，甲方有权向乙方追偿，乙方应向甲方或第三方承担赔偿责任。</w:t>
      </w:r>
    </w:p>
    <w:p w:rsidR="00504CAB" w:rsidRDefault="00AE78BC">
      <w:pPr>
        <w:spacing w:line="460" w:lineRule="exact"/>
        <w:ind w:firstLine="384"/>
        <w:rPr>
          <w:b/>
          <w:szCs w:val="21"/>
        </w:rPr>
      </w:pPr>
      <w:r>
        <w:rPr>
          <w:rFonts w:hint="eastAsia"/>
          <w:b/>
          <w:szCs w:val="21"/>
        </w:rPr>
        <w:t>四、货物的交付</w:t>
      </w:r>
    </w:p>
    <w:p w:rsidR="00504CAB" w:rsidRDefault="00AE78BC">
      <w:pPr>
        <w:spacing w:line="360" w:lineRule="auto"/>
        <w:ind w:firstLineChars="200" w:firstLine="400"/>
        <w:rPr>
          <w:szCs w:val="21"/>
        </w:rPr>
      </w:pPr>
      <w:r>
        <w:rPr>
          <w:szCs w:val="21"/>
        </w:rPr>
        <w:t>4.1</w:t>
      </w:r>
      <w:r>
        <w:rPr>
          <w:rFonts w:hint="eastAsia"/>
          <w:szCs w:val="21"/>
        </w:rPr>
        <w:t>乙方负责装货、运输，将货物安全运抵交货目的地。</w:t>
      </w:r>
    </w:p>
    <w:p w:rsidR="00504CAB" w:rsidRDefault="00AE78BC">
      <w:pPr>
        <w:spacing w:line="360" w:lineRule="auto"/>
        <w:ind w:firstLineChars="200" w:firstLine="400"/>
        <w:rPr>
          <w:szCs w:val="21"/>
        </w:rPr>
      </w:pPr>
      <w:r>
        <w:rPr>
          <w:szCs w:val="21"/>
        </w:rPr>
        <w:t>4.2</w:t>
      </w:r>
      <w:r>
        <w:rPr>
          <w:rFonts w:hint="eastAsia"/>
          <w:szCs w:val="21"/>
        </w:rPr>
        <w:t>交货期：2024年月日前。乙方在货物抵达交货目的地24小时前通知甲方接货，由甲方安排卸货。</w:t>
      </w:r>
    </w:p>
    <w:p w:rsidR="00504CAB" w:rsidRDefault="00AE78BC">
      <w:pPr>
        <w:spacing w:line="460" w:lineRule="exact"/>
        <w:ind w:firstLineChars="200" w:firstLine="400"/>
        <w:rPr>
          <w:szCs w:val="21"/>
        </w:rPr>
      </w:pPr>
      <w:r>
        <w:rPr>
          <w:rFonts w:hint="eastAsia"/>
          <w:szCs w:val="21"/>
        </w:rPr>
        <w:t>4.3交货目的地：甲乙双方另行协商。</w:t>
      </w:r>
    </w:p>
    <w:p w:rsidR="00504CAB" w:rsidRDefault="00AE78BC">
      <w:pPr>
        <w:spacing w:line="460" w:lineRule="exact"/>
        <w:ind w:firstLine="384"/>
        <w:rPr>
          <w:b/>
          <w:szCs w:val="21"/>
        </w:rPr>
      </w:pPr>
      <w:r>
        <w:rPr>
          <w:rFonts w:hint="eastAsia"/>
          <w:b/>
          <w:szCs w:val="21"/>
        </w:rPr>
        <w:t>五、检验</w:t>
      </w:r>
    </w:p>
    <w:p w:rsidR="00504CAB" w:rsidRDefault="00AE78BC">
      <w:pPr>
        <w:autoSpaceDE w:val="0"/>
        <w:autoSpaceDN w:val="0"/>
        <w:adjustRightInd w:val="0"/>
        <w:spacing w:line="360" w:lineRule="auto"/>
        <w:ind w:firstLineChars="182" w:firstLine="364"/>
        <w:jc w:val="left"/>
        <w:rPr>
          <w:bCs/>
          <w:color w:val="000000"/>
          <w:sz w:val="21"/>
          <w:szCs w:val="21"/>
        </w:rPr>
      </w:pPr>
      <w:r>
        <w:rPr>
          <w:rFonts w:hint="eastAsia"/>
          <w:szCs w:val="21"/>
        </w:rPr>
        <w:lastRenderedPageBreak/>
        <w:t>货物运达到甲方指定地点后，甲方按照产品</w:t>
      </w:r>
      <w:r>
        <w:rPr>
          <w:szCs w:val="21"/>
        </w:rPr>
        <w:t>清单进行</w:t>
      </w:r>
      <w:r>
        <w:rPr>
          <w:rFonts w:hint="eastAsia"/>
          <w:szCs w:val="21"/>
        </w:rPr>
        <w:t>清点验货，及时检验礼包数量、规格要求、产品质量；如发现礼包与合同</w:t>
      </w:r>
      <w:r>
        <w:rPr>
          <w:szCs w:val="21"/>
        </w:rPr>
        <w:t>约</w:t>
      </w:r>
      <w:r>
        <w:rPr>
          <w:rFonts w:hint="eastAsia"/>
          <w:szCs w:val="21"/>
        </w:rPr>
        <w:t>定不符（数量短少、包装破坏等不符合要求的情形），或礼包内物品出现破损、少装、错装等现象，乙方需在3日内给予调换补充。</w:t>
      </w:r>
    </w:p>
    <w:p w:rsidR="00504CAB" w:rsidRDefault="00AE78BC">
      <w:pPr>
        <w:spacing w:line="480" w:lineRule="exact"/>
        <w:ind w:firstLineChars="200" w:firstLine="402"/>
        <w:rPr>
          <w:b/>
          <w:szCs w:val="21"/>
        </w:rPr>
      </w:pPr>
      <w:r>
        <w:rPr>
          <w:rFonts w:hint="eastAsia"/>
          <w:b/>
          <w:szCs w:val="21"/>
        </w:rPr>
        <w:t>六、货物的保证</w:t>
      </w:r>
    </w:p>
    <w:p w:rsidR="00504CAB" w:rsidRDefault="00AE78BC">
      <w:pPr>
        <w:spacing w:line="360" w:lineRule="auto"/>
        <w:ind w:firstLineChars="200" w:firstLine="400"/>
        <w:rPr>
          <w:szCs w:val="21"/>
        </w:rPr>
      </w:pPr>
      <w:r>
        <w:rPr>
          <w:rFonts w:hint="eastAsia"/>
          <w:szCs w:val="21"/>
        </w:rPr>
        <w:t>乙方对其按合同向甲方提供的全部货物及服务保证如下：</w:t>
      </w:r>
    </w:p>
    <w:p w:rsidR="00504CAB" w:rsidRDefault="00AE78BC">
      <w:pPr>
        <w:spacing w:line="360" w:lineRule="auto"/>
        <w:ind w:firstLineChars="200" w:firstLine="400"/>
        <w:rPr>
          <w:szCs w:val="21"/>
        </w:rPr>
      </w:pPr>
      <w:r>
        <w:rPr>
          <w:szCs w:val="21"/>
        </w:rPr>
        <w:t>6.1</w:t>
      </w:r>
      <w:r>
        <w:rPr>
          <w:rFonts w:hint="eastAsia"/>
          <w:szCs w:val="21"/>
        </w:rPr>
        <w:t>货物是正规渠道进货及近期生产的产品（质保期内的产品）。</w:t>
      </w:r>
    </w:p>
    <w:p w:rsidR="00504CAB" w:rsidRDefault="00AE78BC">
      <w:pPr>
        <w:spacing w:line="360" w:lineRule="auto"/>
        <w:ind w:firstLineChars="200" w:firstLine="400"/>
        <w:rPr>
          <w:szCs w:val="21"/>
        </w:rPr>
      </w:pPr>
      <w:r>
        <w:rPr>
          <w:szCs w:val="21"/>
        </w:rPr>
        <w:t>6.2</w:t>
      </w:r>
      <w:r>
        <w:rPr>
          <w:rFonts w:hint="eastAsia"/>
          <w:szCs w:val="21"/>
        </w:rPr>
        <w:t>货物在原产地、质量、规格及性能等方面符合本合同有关规定的要求。</w:t>
      </w:r>
    </w:p>
    <w:p w:rsidR="00504CAB" w:rsidRDefault="00AE78BC">
      <w:pPr>
        <w:spacing w:line="360" w:lineRule="auto"/>
        <w:ind w:firstLineChars="200" w:firstLine="400"/>
        <w:rPr>
          <w:szCs w:val="21"/>
        </w:rPr>
      </w:pPr>
      <w:r>
        <w:rPr>
          <w:szCs w:val="21"/>
        </w:rPr>
        <w:t>6.</w:t>
      </w:r>
      <w:r>
        <w:rPr>
          <w:rFonts w:hint="eastAsia"/>
          <w:szCs w:val="21"/>
        </w:rPr>
        <w:t>3甲方在中华人民共和国境内使用本合同项目下的货物及服务不侵犯任何第三方的专利权、商标使用权、工业设计权及其他权益。</w:t>
      </w:r>
    </w:p>
    <w:p w:rsidR="00504CAB" w:rsidRDefault="00AE78BC">
      <w:pPr>
        <w:spacing w:line="360" w:lineRule="auto"/>
        <w:ind w:firstLineChars="200" w:firstLine="400"/>
        <w:rPr>
          <w:szCs w:val="21"/>
        </w:rPr>
      </w:pPr>
      <w:r>
        <w:rPr>
          <w:szCs w:val="21"/>
        </w:rPr>
        <w:t>6.4</w:t>
      </w:r>
      <w:r>
        <w:rPr>
          <w:rFonts w:hint="eastAsia"/>
          <w:szCs w:val="21"/>
        </w:rPr>
        <w:t>本合同项下乙方所供货物的剩余质量保证期不得少于【6】个月，自货物按本合同约定交付且甲方签署《验货确认单》之日起计算。如国家及行业和当地政府主管部门或乙方在投标文件中承诺的货物的质量保证期长于剩余质量保证期限的，则以该较长期限为准。若因任何原因导致乙方更换货物的，更换后的货物质量保证期自甲方验收合格并签字确认之日起计算。</w:t>
      </w:r>
    </w:p>
    <w:p w:rsidR="00504CAB" w:rsidRDefault="00AE78BC">
      <w:pPr>
        <w:spacing w:line="360" w:lineRule="auto"/>
        <w:ind w:firstLine="384"/>
        <w:rPr>
          <w:b/>
          <w:szCs w:val="21"/>
        </w:rPr>
      </w:pPr>
      <w:r>
        <w:rPr>
          <w:rFonts w:hint="eastAsia"/>
          <w:b/>
          <w:szCs w:val="21"/>
        </w:rPr>
        <w:t>七、违约责任</w:t>
      </w:r>
    </w:p>
    <w:p w:rsidR="00504CAB" w:rsidRDefault="00AE78BC">
      <w:pPr>
        <w:spacing w:line="360" w:lineRule="auto"/>
        <w:ind w:firstLine="384"/>
        <w:rPr>
          <w:szCs w:val="21"/>
        </w:rPr>
      </w:pPr>
      <w:r>
        <w:rPr>
          <w:rFonts w:hint="eastAsia"/>
          <w:szCs w:val="21"/>
        </w:rPr>
        <w:t>如发生下列情况，视为乙方违反本合同有关规定，乙方应按下述规定向甲方承担违约责任：</w:t>
      </w:r>
    </w:p>
    <w:p w:rsidR="00504CAB" w:rsidRDefault="00AE78BC">
      <w:pPr>
        <w:spacing w:line="360" w:lineRule="auto"/>
        <w:ind w:firstLine="384"/>
        <w:rPr>
          <w:szCs w:val="21"/>
        </w:rPr>
      </w:pPr>
      <w:r>
        <w:rPr>
          <w:rFonts w:hint="eastAsia"/>
          <w:szCs w:val="21"/>
        </w:rPr>
        <w:t>7.1延期交货</w:t>
      </w:r>
    </w:p>
    <w:p w:rsidR="00504CAB" w:rsidRDefault="00AE78BC">
      <w:pPr>
        <w:spacing w:line="480" w:lineRule="exact"/>
        <w:ind w:firstLineChars="200" w:firstLine="400"/>
        <w:rPr>
          <w:szCs w:val="21"/>
        </w:rPr>
      </w:pPr>
      <w:r>
        <w:rPr>
          <w:rFonts w:hint="eastAsia"/>
          <w:szCs w:val="21"/>
        </w:rPr>
        <w:t>7</w:t>
      </w:r>
      <w:r>
        <w:rPr>
          <w:szCs w:val="21"/>
        </w:rPr>
        <w:t>.1.1</w:t>
      </w:r>
      <w:r>
        <w:rPr>
          <w:rFonts w:hint="eastAsia"/>
          <w:szCs w:val="21"/>
        </w:rPr>
        <w:t>因不可抗力致使货物延期交货的，双方另行协商交货事宜。</w:t>
      </w:r>
    </w:p>
    <w:p w:rsidR="00504CAB" w:rsidRDefault="00AE78BC">
      <w:pPr>
        <w:spacing w:line="480" w:lineRule="exact"/>
        <w:ind w:firstLineChars="200" w:firstLine="400"/>
        <w:rPr>
          <w:szCs w:val="21"/>
        </w:rPr>
      </w:pPr>
      <w:r>
        <w:rPr>
          <w:rFonts w:hint="eastAsia"/>
          <w:szCs w:val="21"/>
        </w:rPr>
        <w:t>7</w:t>
      </w:r>
      <w:r>
        <w:rPr>
          <w:szCs w:val="21"/>
        </w:rPr>
        <w:t>.1.2</w:t>
      </w:r>
      <w:r>
        <w:rPr>
          <w:rFonts w:hint="eastAsia"/>
          <w:szCs w:val="21"/>
        </w:rPr>
        <w:t>乙方未按本合同约定日期按时供货，甲乙双方可以另行协商给予一定的宽限期，宽限期满未交货的，每延期一天，乙方应以逾期交货的产品价值为基数按照一年期LPR的标准向甲方支付违约金，但若超过【15】日乙方仍未交付的，甲方有权不经催告直接解除本合同。</w:t>
      </w:r>
    </w:p>
    <w:p w:rsidR="00504CAB" w:rsidRDefault="00AE78BC">
      <w:pPr>
        <w:spacing w:line="480" w:lineRule="exact"/>
        <w:ind w:firstLineChars="200" w:firstLine="400"/>
        <w:rPr>
          <w:szCs w:val="21"/>
        </w:rPr>
      </w:pPr>
      <w:r>
        <w:rPr>
          <w:rFonts w:hint="eastAsia"/>
          <w:szCs w:val="21"/>
        </w:rPr>
        <w:t>7.2货物不符</w:t>
      </w:r>
    </w:p>
    <w:p w:rsidR="00504CAB" w:rsidRDefault="00AE78BC">
      <w:pPr>
        <w:spacing w:line="480" w:lineRule="exact"/>
        <w:ind w:firstLineChars="200" w:firstLine="400"/>
        <w:rPr>
          <w:szCs w:val="21"/>
        </w:rPr>
      </w:pPr>
      <w:r>
        <w:rPr>
          <w:rFonts w:hint="eastAsia"/>
          <w:szCs w:val="21"/>
        </w:rPr>
        <w:t>7</w:t>
      </w:r>
      <w:r>
        <w:rPr>
          <w:szCs w:val="21"/>
        </w:rPr>
        <w:t>.2.1</w:t>
      </w:r>
      <w:r>
        <w:rPr>
          <w:rFonts w:hint="eastAsia"/>
          <w:szCs w:val="21"/>
        </w:rPr>
        <w:t>乙方提供的货物质量、包装等不符合约定的标准的，甲方有权拒收该部分不合格的货物或者甲方也可以拒收全部货物，并按照乙方不能交货追究乙方的违约责任。</w:t>
      </w:r>
    </w:p>
    <w:p w:rsidR="00504CAB" w:rsidRDefault="00AE78BC">
      <w:pPr>
        <w:spacing w:line="480" w:lineRule="exact"/>
        <w:ind w:firstLineChars="200" w:firstLine="400"/>
        <w:rPr>
          <w:szCs w:val="21"/>
        </w:rPr>
      </w:pPr>
      <w:r>
        <w:rPr>
          <w:szCs w:val="21"/>
        </w:rPr>
        <w:t>7.2.2</w:t>
      </w:r>
      <w:r>
        <w:rPr>
          <w:rFonts w:hint="eastAsia"/>
          <w:szCs w:val="21"/>
        </w:rPr>
        <w:t>乙方擅自解除合同的，乙方向甲方支付合同总价款的5%作为违约金。</w:t>
      </w:r>
    </w:p>
    <w:p w:rsidR="00504CAB" w:rsidRDefault="00AE78BC">
      <w:pPr>
        <w:spacing w:line="480" w:lineRule="exact"/>
        <w:ind w:firstLineChars="200" w:firstLine="400"/>
        <w:rPr>
          <w:szCs w:val="21"/>
        </w:rPr>
      </w:pPr>
      <w:r>
        <w:rPr>
          <w:szCs w:val="21"/>
        </w:rPr>
        <w:t>7.3</w:t>
      </w:r>
      <w:r>
        <w:rPr>
          <w:rFonts w:hint="eastAsia"/>
          <w:szCs w:val="21"/>
        </w:rPr>
        <w:t>在乙方完全履约前提下，甲方在本合同约定时间内无故拖延付款的，每逾期1日，甲方应当以应付而未付金额为基数按照一年期LPR的标准支付违约金。</w:t>
      </w:r>
    </w:p>
    <w:p w:rsidR="00504CAB" w:rsidRDefault="00AE78BC">
      <w:pPr>
        <w:spacing w:line="480" w:lineRule="exact"/>
        <w:ind w:firstLineChars="200" w:firstLine="400"/>
        <w:rPr>
          <w:szCs w:val="21"/>
        </w:rPr>
      </w:pPr>
      <w:r>
        <w:rPr>
          <w:rFonts w:hint="eastAsia"/>
          <w:szCs w:val="21"/>
        </w:rPr>
        <w:t>7.4本合同约定的违约金不足以弥补守约方损失的，违约方需继续赔偿予以补足，“守约方损失”指：因违约方违约行为给守约方造成的实际损失，包括诉讼费、仲裁费、律师费、调查取证费、公证费等维权费用。</w:t>
      </w:r>
    </w:p>
    <w:p w:rsidR="00504CAB" w:rsidRDefault="00AE78BC">
      <w:pPr>
        <w:spacing w:line="360" w:lineRule="auto"/>
        <w:ind w:firstLine="384"/>
        <w:rPr>
          <w:b/>
          <w:szCs w:val="21"/>
        </w:rPr>
      </w:pPr>
      <w:r>
        <w:rPr>
          <w:rFonts w:hint="eastAsia"/>
          <w:b/>
          <w:szCs w:val="21"/>
        </w:rPr>
        <w:lastRenderedPageBreak/>
        <w:t>八、知识产权及</w:t>
      </w:r>
      <w:r>
        <w:rPr>
          <w:b/>
          <w:szCs w:val="21"/>
        </w:rPr>
        <w:t>保密条款</w:t>
      </w:r>
    </w:p>
    <w:p w:rsidR="00504CAB" w:rsidRDefault="00AE78BC">
      <w:pPr>
        <w:snapToGrid w:val="0"/>
        <w:spacing w:line="360" w:lineRule="auto"/>
        <w:ind w:firstLineChars="200" w:firstLine="400"/>
        <w:jc w:val="left"/>
        <w:rPr>
          <w:szCs w:val="21"/>
        </w:rPr>
      </w:pPr>
      <w:r>
        <w:rPr>
          <w:rFonts w:hint="eastAsia"/>
          <w:szCs w:val="21"/>
        </w:rPr>
        <w:t>8.1乙方须保障甲方在中国使用其货物、服务及其任何部分不受到第三方关于侵犯专利权、商标权或工业设计权的指控。</w:t>
      </w:r>
    </w:p>
    <w:p w:rsidR="00504CAB" w:rsidRDefault="00AE78BC">
      <w:pPr>
        <w:snapToGrid w:val="0"/>
        <w:spacing w:line="360" w:lineRule="auto"/>
        <w:ind w:firstLine="384"/>
        <w:jc w:val="left"/>
        <w:rPr>
          <w:b/>
          <w:szCs w:val="21"/>
        </w:rPr>
      </w:pPr>
      <w:r>
        <w:rPr>
          <w:rFonts w:hint="eastAsia"/>
          <w:b/>
          <w:szCs w:val="21"/>
        </w:rPr>
        <w:t>九、不可抗力</w:t>
      </w:r>
    </w:p>
    <w:p w:rsidR="00504CAB" w:rsidRDefault="00AE78BC">
      <w:pPr>
        <w:spacing w:line="480" w:lineRule="exact"/>
        <w:ind w:firstLineChars="200" w:firstLine="400"/>
        <w:rPr>
          <w:szCs w:val="21"/>
        </w:rPr>
      </w:pPr>
      <w:r>
        <w:rPr>
          <w:rFonts w:hint="eastAsia"/>
          <w:szCs w:val="21"/>
        </w:rPr>
        <w:t>本合同有效期间内因自然灾害及因国家法律政策变更等不可抗力因素，造成本合同及其补充合同内容部分或全部不能履行，双方互不承担违约责任。</w:t>
      </w:r>
    </w:p>
    <w:p w:rsidR="00504CAB" w:rsidRDefault="00AE78BC">
      <w:pPr>
        <w:spacing w:line="480" w:lineRule="exact"/>
        <w:ind w:firstLine="384"/>
        <w:rPr>
          <w:b/>
          <w:szCs w:val="21"/>
        </w:rPr>
      </w:pPr>
      <w:r>
        <w:rPr>
          <w:rFonts w:hint="eastAsia"/>
          <w:b/>
          <w:szCs w:val="21"/>
        </w:rPr>
        <w:t>十、 其他</w:t>
      </w:r>
    </w:p>
    <w:p w:rsidR="00504CAB" w:rsidRDefault="00AE78BC">
      <w:pPr>
        <w:spacing w:line="480" w:lineRule="exact"/>
        <w:ind w:firstLineChars="200" w:firstLine="400"/>
        <w:rPr>
          <w:szCs w:val="21"/>
        </w:rPr>
      </w:pPr>
      <w:r>
        <w:rPr>
          <w:rFonts w:hint="eastAsia"/>
          <w:szCs w:val="21"/>
        </w:rPr>
        <w:t>12.1 本合同自双方加盖公章或合同专用章之日起生效。未尽事宜由双方协商解决，并签订相关补充合同。</w:t>
      </w:r>
    </w:p>
    <w:p w:rsidR="00504CAB" w:rsidRDefault="00AE78BC">
      <w:pPr>
        <w:spacing w:line="480" w:lineRule="exact"/>
        <w:ind w:firstLineChars="200" w:firstLine="400"/>
        <w:rPr>
          <w:szCs w:val="21"/>
        </w:rPr>
      </w:pPr>
      <w:r>
        <w:rPr>
          <w:rFonts w:hint="eastAsia"/>
          <w:szCs w:val="21"/>
        </w:rPr>
        <w:t>12.2 本合同附件是本合同的有效组成部分，与本合同具有同等法律效力。</w:t>
      </w:r>
    </w:p>
    <w:p w:rsidR="00504CAB" w:rsidRDefault="00AE78BC">
      <w:pPr>
        <w:spacing w:line="480" w:lineRule="exact"/>
        <w:ind w:firstLineChars="200" w:firstLine="400"/>
        <w:rPr>
          <w:szCs w:val="21"/>
        </w:rPr>
      </w:pPr>
      <w:r>
        <w:rPr>
          <w:rFonts w:hint="eastAsia"/>
          <w:szCs w:val="21"/>
        </w:rPr>
        <w:t>12.3甲乙方发送通知时，凡涉及双方权利、义务的，应以书面形式通知。合同中所列甲乙方的地址即为各方的收件地址。如若地址有更改，须于变更3天前书面通知他方。凡按各方最后地址送达的通知或其他有关文件发出后第3天</w:t>
      </w:r>
      <w:r>
        <w:rPr>
          <w:szCs w:val="21"/>
        </w:rPr>
        <w:t>即</w:t>
      </w:r>
      <w:r>
        <w:rPr>
          <w:rFonts w:hint="eastAsia"/>
          <w:szCs w:val="21"/>
        </w:rPr>
        <w:t>视为已经送达。</w:t>
      </w:r>
    </w:p>
    <w:p w:rsidR="00504CAB" w:rsidRDefault="00AE78BC">
      <w:pPr>
        <w:tabs>
          <w:tab w:val="left" w:pos="7230"/>
        </w:tabs>
        <w:spacing w:line="480" w:lineRule="exact"/>
        <w:ind w:firstLineChars="200" w:firstLine="400"/>
        <w:rPr>
          <w:szCs w:val="21"/>
        </w:rPr>
      </w:pPr>
      <w:r>
        <w:rPr>
          <w:rFonts w:hint="eastAsia"/>
          <w:szCs w:val="21"/>
        </w:rPr>
        <w:t>12.4本合同在履行期中，如果甲乙双方发生争议，应友好协商解决，协商不成的，任何一方均可向原告方所在地人民法院提起诉讼。除非人民法院另有裁决，诉讼费应由败诉一方负担。败诉方还应补偿胜诉方的律师费等支出。</w:t>
      </w:r>
    </w:p>
    <w:p w:rsidR="00504CAB" w:rsidRDefault="00AE78BC">
      <w:pPr>
        <w:spacing w:line="480" w:lineRule="exact"/>
        <w:ind w:firstLineChars="200" w:firstLine="400"/>
        <w:rPr>
          <w:szCs w:val="21"/>
        </w:rPr>
      </w:pPr>
      <w:r>
        <w:rPr>
          <w:rFonts w:hint="eastAsia"/>
          <w:szCs w:val="21"/>
        </w:rPr>
        <w:t>12.5本合同一式</w:t>
      </w:r>
      <w:r>
        <w:rPr>
          <w:rFonts w:hint="eastAsia"/>
          <w:szCs w:val="21"/>
          <w:u w:val="single"/>
        </w:rPr>
        <w:t xml:space="preserve"> 肆 </w:t>
      </w:r>
      <w:r>
        <w:rPr>
          <w:rFonts w:hint="eastAsia"/>
          <w:szCs w:val="21"/>
        </w:rPr>
        <w:t>份，甲方持</w:t>
      </w:r>
      <w:r>
        <w:rPr>
          <w:rFonts w:hint="eastAsia"/>
          <w:szCs w:val="21"/>
          <w:u w:val="single"/>
        </w:rPr>
        <w:t xml:space="preserve"> 叁 </w:t>
      </w:r>
      <w:r>
        <w:rPr>
          <w:rFonts w:hint="eastAsia"/>
          <w:szCs w:val="21"/>
        </w:rPr>
        <w:t>份，乙方</w:t>
      </w:r>
      <w:r>
        <w:rPr>
          <w:szCs w:val="21"/>
        </w:rPr>
        <w:t>持</w:t>
      </w:r>
      <w:r>
        <w:rPr>
          <w:rFonts w:hint="eastAsia"/>
          <w:szCs w:val="21"/>
          <w:u w:val="single"/>
        </w:rPr>
        <w:t xml:space="preserve"> 壹 </w:t>
      </w:r>
      <w:r>
        <w:rPr>
          <w:rFonts w:hint="eastAsia"/>
          <w:szCs w:val="21"/>
        </w:rPr>
        <w:t>份</w:t>
      </w:r>
      <w:r>
        <w:rPr>
          <w:szCs w:val="21"/>
        </w:rPr>
        <w:t>，</w:t>
      </w:r>
      <w:r>
        <w:rPr>
          <w:rFonts w:hint="eastAsia"/>
          <w:szCs w:val="21"/>
        </w:rPr>
        <w:t>均具有同等法律效力。本合同包括一个附件：《货物清单》，该附件为本合同重要组成部分，与本合同具有同等法律效力。</w:t>
      </w:r>
    </w:p>
    <w:p w:rsidR="00504CAB" w:rsidRDefault="00504CAB">
      <w:pPr>
        <w:spacing w:line="360" w:lineRule="auto"/>
        <w:ind w:firstLine="384"/>
        <w:rPr>
          <w:szCs w:val="21"/>
        </w:rPr>
      </w:pPr>
    </w:p>
    <w:p w:rsidR="00504CAB" w:rsidRDefault="00AE78BC">
      <w:pPr>
        <w:spacing w:line="360" w:lineRule="auto"/>
        <w:ind w:firstLine="384"/>
        <w:rPr>
          <w:szCs w:val="21"/>
        </w:rPr>
      </w:pPr>
      <w:r>
        <w:rPr>
          <w:rFonts w:hint="eastAsia"/>
          <w:szCs w:val="21"/>
        </w:rPr>
        <w:t xml:space="preserve">甲方：                                  乙方： </w:t>
      </w:r>
    </w:p>
    <w:p w:rsidR="00504CAB" w:rsidRDefault="00AE78BC">
      <w:pPr>
        <w:spacing w:line="360" w:lineRule="auto"/>
        <w:ind w:firstLine="384"/>
        <w:rPr>
          <w:szCs w:val="21"/>
        </w:rPr>
      </w:pPr>
      <w:r>
        <w:rPr>
          <w:rFonts w:hint="eastAsia"/>
          <w:szCs w:val="21"/>
        </w:rPr>
        <w:t>法定</w:t>
      </w:r>
      <w:r>
        <w:rPr>
          <w:szCs w:val="21"/>
        </w:rPr>
        <w:t>或</w:t>
      </w:r>
      <w:r>
        <w:rPr>
          <w:rFonts w:hint="eastAsia"/>
          <w:szCs w:val="21"/>
        </w:rPr>
        <w:t>授权代表人签字：</w:t>
      </w:r>
      <w:r>
        <w:rPr>
          <w:rFonts w:hint="eastAsia"/>
          <w:szCs w:val="21"/>
        </w:rPr>
        <w:tab/>
        <w:t xml:space="preserve">                    法定</w:t>
      </w:r>
      <w:r>
        <w:rPr>
          <w:szCs w:val="21"/>
        </w:rPr>
        <w:t>或</w:t>
      </w:r>
      <w:r>
        <w:rPr>
          <w:rFonts w:hint="eastAsia"/>
          <w:szCs w:val="21"/>
        </w:rPr>
        <w:t>授权代表人签字：</w:t>
      </w:r>
    </w:p>
    <w:p w:rsidR="00504CAB" w:rsidRDefault="00AE78BC">
      <w:pPr>
        <w:spacing w:line="360" w:lineRule="auto"/>
        <w:ind w:firstLine="384"/>
        <w:rPr>
          <w:szCs w:val="21"/>
        </w:rPr>
      </w:pPr>
      <w:r>
        <w:rPr>
          <w:rFonts w:hint="eastAsia"/>
          <w:szCs w:val="21"/>
        </w:rPr>
        <w:t>日期：   年  月  日</w:t>
      </w:r>
      <w:r>
        <w:rPr>
          <w:rFonts w:hint="eastAsia"/>
          <w:szCs w:val="21"/>
        </w:rPr>
        <w:tab/>
      </w:r>
      <w:r>
        <w:rPr>
          <w:rFonts w:hint="eastAsia"/>
          <w:szCs w:val="21"/>
        </w:rPr>
        <w:tab/>
        <w:t xml:space="preserve">    日期：   年  月  日</w:t>
      </w:r>
    </w:p>
    <w:p w:rsidR="00504CAB" w:rsidRDefault="00504CAB">
      <w:pPr>
        <w:spacing w:line="360" w:lineRule="auto"/>
        <w:ind w:firstLine="384"/>
        <w:rPr>
          <w:szCs w:val="21"/>
        </w:rPr>
      </w:pPr>
    </w:p>
    <w:p w:rsidR="00504CAB" w:rsidRDefault="00504CAB" w:rsidP="00751033">
      <w:pPr>
        <w:spacing w:beforeLines="50" w:afterLines="30" w:line="360" w:lineRule="auto"/>
        <w:ind w:firstLine="384"/>
        <w:rPr>
          <w:rFonts w:cs="宋体"/>
          <w:sz w:val="21"/>
          <w:szCs w:val="21"/>
        </w:rPr>
      </w:pPr>
    </w:p>
    <w:p w:rsidR="00504CAB" w:rsidRDefault="00AE78BC" w:rsidP="00751033">
      <w:pPr>
        <w:spacing w:beforeLines="50" w:afterLines="30" w:line="360" w:lineRule="auto"/>
        <w:ind w:firstLine="384"/>
        <w:rPr>
          <w:rFonts w:cs="宋体"/>
          <w:sz w:val="21"/>
          <w:szCs w:val="21"/>
        </w:rPr>
      </w:pPr>
      <w:r>
        <w:rPr>
          <w:rFonts w:cs="宋体" w:hint="eastAsia"/>
          <w:b/>
          <w:sz w:val="21"/>
          <w:szCs w:val="21"/>
        </w:rPr>
        <w:t>备注：本合同的约定如与本项目招标文件的投标人须知前附表和招标人要求的约定有冲突的，以投标人须知前附表和招标人要求的约定为准。</w:t>
      </w:r>
    </w:p>
    <w:p w:rsidR="00504CAB" w:rsidRDefault="00AE78BC" w:rsidP="00751033">
      <w:pPr>
        <w:pageBreakBefore/>
        <w:spacing w:beforeLines="100" w:afterLines="100" w:line="500" w:lineRule="exact"/>
        <w:ind w:firstLine="804"/>
        <w:jc w:val="center"/>
        <w:outlineLvl w:val="0"/>
        <w:rPr>
          <w:rFonts w:asciiTheme="minorEastAsia" w:eastAsiaTheme="minorEastAsia" w:hAnsiTheme="minorEastAsia" w:cstheme="minorEastAsia"/>
          <w:b/>
          <w:sz w:val="44"/>
          <w:szCs w:val="44"/>
        </w:rPr>
      </w:pPr>
      <w:r>
        <w:rPr>
          <w:rFonts w:asciiTheme="minorEastAsia" w:eastAsiaTheme="minorEastAsia" w:hAnsiTheme="minorEastAsia" w:cstheme="minorEastAsia" w:hint="eastAsia"/>
          <w:b/>
          <w:sz w:val="44"/>
          <w:szCs w:val="44"/>
        </w:rPr>
        <w:lastRenderedPageBreak/>
        <w:t>廉  政  协  议</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w:t>
      </w:r>
    </w:p>
    <w:p w:rsidR="00504CAB" w:rsidRDefault="00AE78BC">
      <w:pPr>
        <w:spacing w:line="50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乙方：</w:t>
      </w:r>
    </w:p>
    <w:p w:rsidR="00504CAB" w:rsidRDefault="00504CAB">
      <w:pPr>
        <w:spacing w:line="500" w:lineRule="exact"/>
        <w:ind w:firstLineChars="200" w:firstLine="420"/>
        <w:rPr>
          <w:rFonts w:asciiTheme="minorEastAsia" w:eastAsiaTheme="minorEastAsia" w:hAnsiTheme="minorEastAsia" w:cstheme="minorEastAsia"/>
          <w:sz w:val="21"/>
          <w:szCs w:val="21"/>
        </w:rPr>
      </w:pP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504CAB" w:rsidRDefault="00AE78BC">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第一条</w:t>
      </w:r>
      <w:r>
        <w:rPr>
          <w:rFonts w:asciiTheme="minorEastAsia" w:eastAsiaTheme="minorEastAsia" w:hAnsiTheme="minorEastAsia" w:cstheme="minorEastAsia" w:hint="eastAsia"/>
          <w:sz w:val="21"/>
          <w:szCs w:val="21"/>
        </w:rPr>
        <w:t xml:space="preserve">  甲乙双方的权利和义务</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（二）严格执行合同的要求，自觉履行合同约定的相关义务。</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（三）在业务活动中坚持公开、公正、诚信、透明的原则，不得损害国家、集体利益。</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（四）建立健全廉政制度，开展廉政教育，公布举报电话，监督并认真查处违法违纪行为。</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（五）发现对方在业务活动中有违反廉政规定的行为，应及时提醒对方纠正。情节严重的，应向其上级有关部门举报、建议给予处理，并有权要求告知处理结果。</w:t>
      </w:r>
    </w:p>
    <w:p w:rsidR="00504CAB" w:rsidRDefault="00AE78BC">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第二条</w:t>
      </w:r>
      <w:r>
        <w:rPr>
          <w:rFonts w:asciiTheme="minorEastAsia" w:eastAsiaTheme="minorEastAsia" w:hAnsiTheme="minorEastAsia" w:cstheme="minorEastAsia" w:hint="eastAsia"/>
          <w:sz w:val="21"/>
          <w:szCs w:val="21"/>
        </w:rPr>
        <w:t xml:space="preserve">  甲方的义务</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(一)甲方及其工作人员不得索要或接受乙方的礼金、有价证券和贵重物品，不得在乙方报销任何应由甲方单位或个人支付的费用等。</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（三）甲方及其工作人员不得要求或者接受乙方为其住房装修、婚丧嫁娶活动、配偶子女工作安排以及出国出境、旅游等提供方便等。</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（四）甲方工作人员不得在乙方有关联的企业兼职，不得向乙方介绍家属或者亲友从事与甲方业务有关的经济活动。</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（五）甲方工作人员不得以明显低于市场的价格向乙方购买房屋、汽车等物品；不得以明显高于市场的价格向乙方出售房屋、汽车等物品；不得以其他交易形式非法收受请托人财物。</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（六）甲方工作人员不得利用职务之便收受乙方以回扣、手续费、加班费、咨询费、劳务费、协调费等各种名义给予或赠送的钱物。</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（七）甲方工作人员不得接受乙方给予或赠送的干股或红利。</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（八）甲方任何人不得以个人的名义向乙方推荐设备、部件等供货商以及其他合作单位。</w:t>
      </w:r>
    </w:p>
    <w:p w:rsidR="00504CAB" w:rsidRDefault="00AE78BC">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第三条  </w:t>
      </w:r>
      <w:r>
        <w:rPr>
          <w:rFonts w:asciiTheme="minorEastAsia" w:eastAsiaTheme="minorEastAsia" w:hAnsiTheme="minorEastAsia" w:cstheme="minorEastAsia" w:hint="eastAsia"/>
          <w:sz w:val="21"/>
          <w:szCs w:val="21"/>
        </w:rPr>
        <w:t>乙方的义务</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(一)乙方不得以任何理由向甲方及其工作人员行贿或馈赠礼金、有价证券、贵重礼品。</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（二)乙方不得以任何名义为甲方及其工作人员报销应由甲方单位或个人支付的任何费用。</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(三)乙方不得以任何理由安排甲方工作人员参加可能影响相关业务公开、公正、公平性的宴请及娱乐活动。</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（四）乙方不得为甲方单位和个人购置或提供通讯工具和高档办公用品等物品，也不得为甲方提供与工作无关的房屋、汽车等。</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（五）乙方不得与甲方工作人员就合同中的质量、数量、价格、工程量、验收等条款进行私下商谈或者达成默契。</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（六）乙方不得以回扣、手续费、加班费、咨询费、劳务费等各种名义向甲方工作人员给予或赠送钱物。</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（七）乙方不得向甲方工作人员提供干股或红利。</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（八）乙方须按文旅博览集团纪委要求开展相关工作。</w:t>
      </w:r>
    </w:p>
    <w:p w:rsidR="00504CAB" w:rsidRDefault="00AE78BC">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第四条</w:t>
      </w:r>
      <w:r>
        <w:rPr>
          <w:rFonts w:asciiTheme="minorEastAsia" w:eastAsiaTheme="minorEastAsia" w:hAnsiTheme="minorEastAsia" w:cstheme="minorEastAsia" w:hint="eastAsia"/>
          <w:sz w:val="21"/>
          <w:szCs w:val="21"/>
        </w:rPr>
        <w:t xml:space="preserve">  违约责任</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（一）甲方及其工作人员违反本协议第一、二条规定。甲方按管理权限，对相关责任人依据有关规定给予党纪、政纪处分或组织处理；涉嫌犯罪的，移交司法机关追究刑事责任。</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投诉联系部门：。联系电话，举报邮箱：</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（二）乙方及其工作人员违反本协议第一、三条规定。根据具体情节和造成的后果，甲方有权依据法律法规及合同约定对乙方采取以下一种或多种处理办法：</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1．向建设行政部门、招投标管理部门及乙方上级主管部门通报，建议作出相应处理； </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2．甲方有权扣除乙方履约保证金全部或部分（视情节严重性而定）；</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3．乙方一定期限内（6个月至5年，具体由甲方根据情况而定）不得参与甲方作为发包人（业主）的工程项目投标和物资采购等相关业务；</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4．终止或解除双方已签订的包括（不限于）本合同在内的所有合同。</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甲方作出的处理意见，乙方应无条件接受并承担给甲方造成的损失，全额返还通过不正当手段从甲方获取的非法所得，并承担相应的法律责任。</w:t>
      </w:r>
    </w:p>
    <w:p w:rsidR="00504CAB" w:rsidRDefault="00AE78BC">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第五条</w:t>
      </w:r>
      <w:r>
        <w:rPr>
          <w:rFonts w:asciiTheme="minorEastAsia" w:eastAsiaTheme="minorEastAsia" w:hAnsiTheme="minorEastAsia" w:cstheme="minorEastAsia" w:hint="eastAsia"/>
          <w:sz w:val="21"/>
          <w:szCs w:val="21"/>
        </w:rPr>
        <w:t xml:space="preserve">  双方约定</w:t>
      </w:r>
    </w:p>
    <w:p w:rsidR="00504CAB" w:rsidRDefault="00AE78BC">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rsidR="00504CAB" w:rsidRDefault="00AE78BC">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第六条  </w:t>
      </w:r>
      <w:r>
        <w:rPr>
          <w:rFonts w:asciiTheme="minorEastAsia" w:eastAsiaTheme="minorEastAsia" w:hAnsiTheme="minorEastAsia" w:cstheme="minorEastAsia" w:hint="eastAsia"/>
          <w:sz w:val="21"/>
          <w:szCs w:val="21"/>
        </w:rPr>
        <w:t xml:space="preserve">本协议有效期为甲乙双方签署之日起至合同终止。  </w:t>
      </w:r>
    </w:p>
    <w:p w:rsidR="00504CAB" w:rsidRDefault="00AE78BC">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第七条 </w:t>
      </w:r>
      <w:r>
        <w:rPr>
          <w:rFonts w:asciiTheme="minorEastAsia" w:eastAsiaTheme="minorEastAsia" w:hAnsiTheme="minorEastAsia" w:cstheme="minorEastAsia" w:hint="eastAsia"/>
          <w:sz w:val="21"/>
          <w:szCs w:val="21"/>
        </w:rPr>
        <w:t xml:space="preserve"> 本协议作为合同的附件，与本合同具有同等法律效力。</w:t>
      </w:r>
    </w:p>
    <w:p w:rsidR="00504CAB" w:rsidRDefault="00504CAB">
      <w:pPr>
        <w:spacing w:line="500" w:lineRule="exact"/>
        <w:ind w:firstLine="384"/>
        <w:rPr>
          <w:rFonts w:asciiTheme="minorEastAsia" w:eastAsiaTheme="minorEastAsia" w:hAnsiTheme="minorEastAsia" w:cstheme="minorEastAsia"/>
          <w:sz w:val="21"/>
          <w:szCs w:val="21"/>
        </w:rPr>
      </w:pP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甲方（盖章）：                   乙方（盖章）：</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法定代表人或</w:t>
      </w:r>
      <w:r>
        <w:rPr>
          <w:rFonts w:asciiTheme="minorEastAsia" w:eastAsiaTheme="minorEastAsia" w:hAnsiTheme="minorEastAsia" w:cstheme="minorEastAsia" w:hint="eastAsia"/>
          <w:sz w:val="21"/>
          <w:szCs w:val="21"/>
        </w:rPr>
        <w:tab/>
        <w:t xml:space="preserve">                    法定代表人或</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授权代表：   (职务)               授权代表：  （职务）</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姓名     </w:t>
      </w:r>
      <w:r>
        <w:rPr>
          <w:rFonts w:asciiTheme="minorEastAsia" w:eastAsiaTheme="minorEastAsia" w:hAnsiTheme="minorEastAsia" w:cstheme="minorEastAsia" w:hint="eastAsia"/>
          <w:sz w:val="21"/>
          <w:szCs w:val="21"/>
        </w:rPr>
        <w:tab/>
        <w:t xml:space="preserve">                       姓名</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廉政监督联系人                    廉政监督联系人</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姓名                              姓名</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            电话：</w:t>
      </w:r>
    </w:p>
    <w:p w:rsidR="00504CAB" w:rsidRDefault="00AE78BC">
      <w:pPr>
        <w:spacing w:line="500" w:lineRule="exact"/>
        <w:ind w:firstLine="384"/>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地址：                            地址：         </w:t>
      </w:r>
    </w:p>
    <w:p w:rsidR="00504CAB" w:rsidRDefault="00AE78BC">
      <w:pPr>
        <w:spacing w:line="500" w:lineRule="exact"/>
        <w:ind w:firstLine="384"/>
      </w:pPr>
      <w:r>
        <w:rPr>
          <w:rFonts w:asciiTheme="minorEastAsia" w:eastAsiaTheme="minorEastAsia" w:hAnsiTheme="minorEastAsia" w:cstheme="minorEastAsia" w:hint="eastAsia"/>
          <w:sz w:val="21"/>
          <w:szCs w:val="21"/>
        </w:rPr>
        <w:t>日期：                            日期：</w:t>
      </w:r>
      <w:bookmarkStart w:id="56" w:name="_Toc1367"/>
    </w:p>
    <w:p w:rsidR="00504CAB" w:rsidRDefault="00AE78BC">
      <w:pPr>
        <w:pageBreakBefore/>
        <w:spacing w:line="360" w:lineRule="auto"/>
        <w:ind w:firstLineChars="895" w:firstLine="2516"/>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  投标文件格式</w:t>
      </w:r>
      <w:bookmarkEnd w:id="56"/>
    </w:p>
    <w:p w:rsidR="00504CAB" w:rsidRDefault="00AE78BC">
      <w:pPr>
        <w:spacing w:line="500" w:lineRule="exact"/>
        <w:ind w:firstLineChars="999" w:firstLine="3209"/>
        <w:rPr>
          <w:rFonts w:asciiTheme="minorEastAsia" w:eastAsiaTheme="minorEastAsia" w:hAnsiTheme="minorEastAsia"/>
          <w:b/>
          <w:sz w:val="32"/>
        </w:rPr>
      </w:pPr>
      <w:r>
        <w:rPr>
          <w:rFonts w:asciiTheme="minorEastAsia" w:eastAsiaTheme="minorEastAsia" w:hAnsiTheme="minorEastAsia" w:hint="eastAsia"/>
          <w:b/>
          <w:sz w:val="32"/>
        </w:rPr>
        <w:t>某项目</w:t>
      </w:r>
    </w:p>
    <w:p w:rsidR="00504CAB" w:rsidRDefault="00504CAB">
      <w:pPr>
        <w:spacing w:line="900" w:lineRule="exact"/>
        <w:ind w:firstLine="1310"/>
        <w:jc w:val="center"/>
        <w:rPr>
          <w:rFonts w:asciiTheme="minorEastAsia" w:eastAsiaTheme="minorEastAsia" w:hAnsiTheme="minorEastAsia"/>
          <w:b/>
          <w:sz w:val="72"/>
        </w:rPr>
      </w:pPr>
    </w:p>
    <w:p w:rsidR="00504CAB" w:rsidRDefault="00AE78BC">
      <w:pPr>
        <w:spacing w:line="900" w:lineRule="exact"/>
        <w:ind w:firstLineChars="441" w:firstLine="3188"/>
        <w:rPr>
          <w:rFonts w:asciiTheme="minorEastAsia" w:eastAsiaTheme="minorEastAsia" w:hAnsiTheme="minorEastAsia"/>
          <w:b/>
          <w:sz w:val="72"/>
        </w:rPr>
      </w:pPr>
      <w:r>
        <w:rPr>
          <w:rFonts w:asciiTheme="minorEastAsia" w:eastAsiaTheme="minorEastAsia" w:hAnsiTheme="minorEastAsia" w:hint="eastAsia"/>
          <w:b/>
          <w:sz w:val="72"/>
        </w:rPr>
        <w:t>投</w:t>
      </w:r>
    </w:p>
    <w:p w:rsidR="00504CAB" w:rsidRDefault="00504CAB">
      <w:pPr>
        <w:spacing w:line="900" w:lineRule="exact"/>
        <w:ind w:firstLine="1310"/>
        <w:jc w:val="center"/>
        <w:rPr>
          <w:rFonts w:asciiTheme="minorEastAsia" w:eastAsiaTheme="minorEastAsia" w:hAnsiTheme="minorEastAsia"/>
          <w:b/>
          <w:sz w:val="72"/>
        </w:rPr>
      </w:pPr>
    </w:p>
    <w:p w:rsidR="00504CAB" w:rsidRDefault="00AE78BC">
      <w:pPr>
        <w:spacing w:line="900" w:lineRule="exact"/>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标</w:t>
      </w:r>
    </w:p>
    <w:p w:rsidR="00504CAB" w:rsidRDefault="00504CAB">
      <w:pPr>
        <w:spacing w:line="900" w:lineRule="exact"/>
        <w:ind w:firstLine="1310"/>
        <w:jc w:val="center"/>
        <w:rPr>
          <w:rFonts w:asciiTheme="minorEastAsia" w:eastAsiaTheme="minorEastAsia" w:hAnsiTheme="minorEastAsia"/>
          <w:b/>
          <w:sz w:val="72"/>
        </w:rPr>
      </w:pPr>
    </w:p>
    <w:p w:rsidR="00504CAB" w:rsidRDefault="00AE78BC">
      <w:pPr>
        <w:spacing w:line="900" w:lineRule="exact"/>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文</w:t>
      </w:r>
    </w:p>
    <w:p w:rsidR="00504CAB" w:rsidRDefault="00504CAB">
      <w:pPr>
        <w:spacing w:line="900" w:lineRule="exact"/>
        <w:ind w:firstLine="1310"/>
        <w:jc w:val="center"/>
        <w:rPr>
          <w:rFonts w:asciiTheme="minorEastAsia" w:eastAsiaTheme="minorEastAsia" w:hAnsiTheme="minorEastAsia"/>
          <w:b/>
          <w:sz w:val="72"/>
        </w:rPr>
      </w:pPr>
    </w:p>
    <w:p w:rsidR="00504CAB" w:rsidRDefault="00AE78BC">
      <w:pPr>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件</w:t>
      </w:r>
    </w:p>
    <w:p w:rsidR="00504CAB" w:rsidRDefault="00504CAB" w:rsidP="00751033">
      <w:pPr>
        <w:spacing w:afterLines="50"/>
        <w:ind w:firstLine="1310"/>
        <w:jc w:val="center"/>
        <w:rPr>
          <w:rFonts w:asciiTheme="minorEastAsia" w:eastAsiaTheme="minorEastAsia" w:hAnsiTheme="minorEastAsia"/>
          <w:b/>
          <w:sz w:val="72"/>
        </w:rPr>
      </w:pPr>
    </w:p>
    <w:p w:rsidR="00504CAB" w:rsidRDefault="00504CAB" w:rsidP="00751033">
      <w:pPr>
        <w:spacing w:afterLines="50" w:line="500" w:lineRule="exact"/>
        <w:ind w:firstLine="510"/>
        <w:jc w:val="center"/>
        <w:rPr>
          <w:rFonts w:asciiTheme="minorEastAsia" w:eastAsiaTheme="minorEastAsia" w:hAnsiTheme="minorEastAsia"/>
          <w:b/>
          <w:sz w:val="28"/>
          <w:szCs w:val="28"/>
        </w:rPr>
      </w:pPr>
    </w:p>
    <w:p w:rsidR="00504CAB" w:rsidRDefault="00504CAB" w:rsidP="00751033">
      <w:pPr>
        <w:spacing w:afterLines="50" w:line="500" w:lineRule="exact"/>
        <w:ind w:firstLine="1310"/>
        <w:jc w:val="center"/>
        <w:rPr>
          <w:rFonts w:asciiTheme="minorEastAsia" w:eastAsiaTheme="minorEastAsia" w:hAnsiTheme="minorEastAsia"/>
          <w:b/>
          <w:sz w:val="72"/>
        </w:rPr>
      </w:pPr>
    </w:p>
    <w:p w:rsidR="00504CAB" w:rsidRDefault="00AE78BC" w:rsidP="00751033">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504CAB" w:rsidRDefault="00AE78BC" w:rsidP="00751033">
      <w:pPr>
        <w:spacing w:afterLines="50" w:line="500" w:lineRule="exact"/>
        <w:ind w:firstLine="585"/>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504CAB" w:rsidRDefault="00AE78BC">
      <w:pPr>
        <w:widowControl/>
        <w:ind w:firstLine="512"/>
        <w:jc w:val="left"/>
        <w:rPr>
          <w:rFonts w:asciiTheme="minorEastAsia" w:eastAsiaTheme="minorEastAsia" w:hAnsiTheme="minorEastAsia"/>
          <w:b/>
          <w:sz w:val="28"/>
        </w:rPr>
      </w:pPr>
      <w:r>
        <w:rPr>
          <w:rFonts w:asciiTheme="minorEastAsia" w:eastAsiaTheme="minorEastAsia" w:hAnsiTheme="minorEastAsia"/>
          <w:b/>
          <w:sz w:val="28"/>
        </w:rPr>
        <w:br w:type="page"/>
      </w:r>
    </w:p>
    <w:p w:rsidR="00504CAB" w:rsidRDefault="00AE78BC">
      <w:pPr>
        <w:spacing w:line="360" w:lineRule="auto"/>
        <w:ind w:firstLine="439"/>
        <w:jc w:val="center"/>
        <w:outlineLvl w:val="1"/>
        <w:rPr>
          <w:rFonts w:asciiTheme="minorEastAsia" w:eastAsiaTheme="minorEastAsia" w:hAnsiTheme="minorEastAsia"/>
          <w:b/>
          <w:sz w:val="24"/>
        </w:rPr>
      </w:pPr>
      <w:bookmarkStart w:id="57" w:name="_Toc461056631"/>
      <w:bookmarkStart w:id="58" w:name="_Toc461053086"/>
      <w:bookmarkStart w:id="59" w:name="_Toc6077"/>
      <w:bookmarkStart w:id="60" w:name="_Toc520983587"/>
      <w:r>
        <w:rPr>
          <w:rFonts w:asciiTheme="minorEastAsia" w:eastAsiaTheme="minorEastAsia" w:hAnsiTheme="minorEastAsia" w:hint="eastAsia"/>
          <w:b/>
          <w:sz w:val="24"/>
        </w:rPr>
        <w:lastRenderedPageBreak/>
        <w:t>一</w:t>
      </w:r>
      <w:bookmarkEnd w:id="57"/>
      <w:bookmarkEnd w:id="58"/>
      <w:r>
        <w:rPr>
          <w:rFonts w:asciiTheme="minorEastAsia" w:eastAsiaTheme="minorEastAsia" w:hAnsiTheme="minorEastAsia" w:hint="eastAsia"/>
          <w:b/>
          <w:sz w:val="24"/>
        </w:rPr>
        <w:t>、报价表格式</w:t>
      </w:r>
      <w:bookmarkEnd w:id="59"/>
      <w:bookmarkEnd w:id="60"/>
    </w:p>
    <w:p w:rsidR="00504CAB" w:rsidRDefault="00AE78BC" w:rsidP="00751033">
      <w:pPr>
        <w:spacing w:beforeLines="50" w:afterLines="50" w:line="360" w:lineRule="auto"/>
        <w:ind w:firstLine="439"/>
        <w:jc w:val="left"/>
        <w:rPr>
          <w:rFonts w:asciiTheme="minorEastAsia" w:eastAsiaTheme="minorEastAsia" w:hAnsiTheme="minorEastAsia" w:cs="@仿宋_GB2312"/>
          <w:b/>
          <w:kern w:val="2"/>
          <w:sz w:val="24"/>
          <w:szCs w:val="24"/>
        </w:rPr>
      </w:pPr>
      <w:r>
        <w:rPr>
          <w:rFonts w:asciiTheme="minorEastAsia" w:eastAsiaTheme="minorEastAsia" w:hAnsiTheme="minorEastAsia" w:cs="@仿宋_GB2312" w:hint="eastAsia"/>
          <w:b/>
          <w:kern w:val="2"/>
          <w:sz w:val="24"/>
          <w:szCs w:val="24"/>
        </w:rPr>
        <w:t>1-1 第一轮报价</w:t>
      </w:r>
    </w:p>
    <w:p w:rsidR="00504CAB" w:rsidRDefault="00AE78BC">
      <w:pPr>
        <w:snapToGrid w:val="0"/>
        <w:spacing w:line="360" w:lineRule="auto"/>
        <w:ind w:firstLine="439"/>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04CAB" w:rsidRDefault="00AE78BC" w:rsidP="00751033">
      <w:pPr>
        <w:snapToGrid w:val="0"/>
        <w:spacing w:afterLines="50" w:line="360" w:lineRule="auto"/>
        <w:ind w:firstLine="439"/>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8"/>
        <w:gridCol w:w="6064"/>
      </w:tblGrid>
      <w:tr w:rsidR="00504CAB">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04CAB" w:rsidRDefault="00AE78BC">
            <w:pPr>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557" w:type="pct"/>
            <w:tcBorders>
              <w:left w:val="single" w:sz="4" w:space="0" w:color="auto"/>
            </w:tcBorders>
          </w:tcPr>
          <w:p w:rsidR="00504CAB" w:rsidRDefault="00504CAB">
            <w:pPr>
              <w:ind w:firstLine="437"/>
              <w:rPr>
                <w:rFonts w:asciiTheme="minorEastAsia" w:eastAsiaTheme="minorEastAsia" w:hAnsiTheme="minorEastAsia" w:cs="宋体"/>
                <w:b/>
                <w:kern w:val="2"/>
                <w:sz w:val="24"/>
                <w:szCs w:val="24"/>
              </w:rPr>
            </w:pPr>
          </w:p>
        </w:tc>
      </w:tr>
      <w:tr w:rsidR="00504CAB">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04CAB" w:rsidRDefault="00AE78BC">
            <w:pPr>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557" w:type="pct"/>
            <w:tcBorders>
              <w:left w:val="single" w:sz="4" w:space="0" w:color="auto"/>
            </w:tcBorders>
            <w:vAlign w:val="center"/>
          </w:tcPr>
          <w:p w:rsidR="00504CAB" w:rsidRDefault="00AE78BC">
            <w:pPr>
              <w:widowControl/>
              <w:ind w:firstLine="439"/>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w:t>
            </w:r>
          </w:p>
        </w:tc>
      </w:tr>
      <w:tr w:rsidR="00504CAB">
        <w:trPr>
          <w:trHeight w:val="1691"/>
          <w:jc w:val="center"/>
        </w:trPr>
        <w:tc>
          <w:tcPr>
            <w:tcW w:w="1442" w:type="pct"/>
            <w:tcBorders>
              <w:top w:val="single" w:sz="4" w:space="0" w:color="auto"/>
            </w:tcBorders>
            <w:vAlign w:val="center"/>
          </w:tcPr>
          <w:p w:rsidR="00504CAB" w:rsidRDefault="00AE78BC">
            <w:pPr>
              <w:spacing w:line="360" w:lineRule="auto"/>
              <w:ind w:firstLine="439"/>
              <w:rPr>
                <w:rFonts w:cs="@仿宋_GB2312"/>
                <w:b/>
                <w:kern w:val="2"/>
                <w:sz w:val="24"/>
              </w:rPr>
            </w:pPr>
            <w:r>
              <w:rPr>
                <w:rFonts w:cs="@仿宋_GB2312" w:hint="eastAsia"/>
                <w:b/>
                <w:kern w:val="2"/>
                <w:sz w:val="24"/>
              </w:rPr>
              <w:t>报价</w:t>
            </w:r>
          </w:p>
          <w:p w:rsidR="00504CAB" w:rsidRDefault="00AE78BC">
            <w:pPr>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557" w:type="pct"/>
            <w:vAlign w:val="center"/>
          </w:tcPr>
          <w:p w:rsidR="00504CAB" w:rsidRDefault="00504CAB">
            <w:pPr>
              <w:snapToGrid w:val="0"/>
              <w:ind w:firstLine="439"/>
              <w:rPr>
                <w:rFonts w:asciiTheme="minorEastAsia" w:eastAsiaTheme="minorEastAsia" w:hAnsiTheme="minorEastAsia" w:cs="宋体"/>
                <w:kern w:val="2"/>
                <w:sz w:val="24"/>
                <w:szCs w:val="24"/>
              </w:rPr>
            </w:pPr>
          </w:p>
          <w:p w:rsidR="00504CAB" w:rsidRDefault="00AE78BC">
            <w:pPr>
              <w:snapToGrid w:val="0"/>
              <w:ind w:firstLine="439"/>
              <w:rPr>
                <w:rFonts w:asciiTheme="minorEastAsia" w:eastAsiaTheme="minorEastAsia" w:hAnsiTheme="minorEastAsia" w:cs="宋体"/>
                <w:bCs/>
                <w:kern w:val="2"/>
                <w:sz w:val="24"/>
                <w:szCs w:val="24"/>
                <w:u w:val="single"/>
              </w:rPr>
            </w:pPr>
            <w:r>
              <w:rPr>
                <w:rFonts w:asciiTheme="minorEastAsia" w:eastAsiaTheme="minorEastAsia" w:hAnsiTheme="minorEastAsia" w:cs="宋体" w:hint="eastAsia"/>
                <w:bCs/>
                <w:kern w:val="2"/>
                <w:sz w:val="24"/>
                <w:szCs w:val="24"/>
              </w:rPr>
              <w:t>人民币大写（</w:t>
            </w:r>
            <w:r>
              <w:rPr>
                <w:rFonts w:asciiTheme="minorEastAsia" w:eastAsiaTheme="minorEastAsia" w:hAnsiTheme="minorEastAsia" w:cs="宋体" w:hint="eastAsia"/>
                <w:bCs/>
                <w:color w:val="FF0000"/>
                <w:kern w:val="2"/>
                <w:sz w:val="24"/>
                <w:szCs w:val="24"/>
              </w:rPr>
              <w:t>含</w:t>
            </w:r>
            <w:r>
              <w:rPr>
                <w:rFonts w:ascii="Times New Roman" w:eastAsiaTheme="minorEastAsia" w:hAnsi="Times New Roman" w:cs="Times New Roman" w:hint="eastAsia"/>
                <w:b/>
                <w:bCs/>
                <w:color w:val="FF0000"/>
                <w:kern w:val="2"/>
                <w:sz w:val="24"/>
                <w:szCs w:val="24"/>
              </w:rPr>
              <w:t>税率</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hint="eastAsia"/>
                <w:b/>
                <w:bCs/>
                <w:color w:val="FF0000"/>
                <w:kern w:val="2"/>
                <w:sz w:val="24"/>
                <w:szCs w:val="24"/>
              </w:rPr>
              <w:t>％）</w:t>
            </w:r>
            <w:r>
              <w:rPr>
                <w:rFonts w:asciiTheme="minorEastAsia" w:eastAsiaTheme="minorEastAsia" w:hAnsiTheme="minorEastAsia" w:cs="宋体" w:hint="eastAsia"/>
                <w:bCs/>
                <w:kern w:val="2"/>
                <w:sz w:val="24"/>
                <w:szCs w:val="24"/>
              </w:rPr>
              <w:t>：</w:t>
            </w:r>
          </w:p>
          <w:p w:rsidR="00504CAB" w:rsidRDefault="00504CAB">
            <w:pPr>
              <w:snapToGrid w:val="0"/>
              <w:ind w:firstLine="437"/>
              <w:rPr>
                <w:rFonts w:asciiTheme="minorEastAsia" w:eastAsiaTheme="minorEastAsia" w:hAnsiTheme="minorEastAsia" w:cs="宋体"/>
                <w:b/>
                <w:kern w:val="2"/>
                <w:sz w:val="24"/>
                <w:szCs w:val="24"/>
              </w:rPr>
            </w:pPr>
          </w:p>
        </w:tc>
      </w:tr>
      <w:tr w:rsidR="00504CAB">
        <w:trPr>
          <w:trHeight w:val="732"/>
          <w:jc w:val="center"/>
        </w:trPr>
        <w:tc>
          <w:tcPr>
            <w:tcW w:w="1442" w:type="pct"/>
            <w:tcBorders>
              <w:top w:val="single" w:sz="4" w:space="0" w:color="auto"/>
            </w:tcBorders>
            <w:vAlign w:val="center"/>
          </w:tcPr>
          <w:p w:rsidR="00504CAB" w:rsidRDefault="00AE78BC">
            <w:pPr>
              <w:snapToGrid w:val="0"/>
              <w:ind w:firstLine="439"/>
              <w:rPr>
                <w:rFonts w:asciiTheme="minorEastAsia" w:eastAsiaTheme="minorEastAsia" w:hAnsiTheme="minorEastAsia" w:cs="宋体"/>
                <w:b/>
                <w:strike/>
                <w:kern w:val="2"/>
                <w:sz w:val="24"/>
                <w:szCs w:val="24"/>
                <w:highlight w:val="yellow"/>
              </w:rPr>
            </w:pPr>
            <w:r>
              <w:rPr>
                <w:rFonts w:asciiTheme="minorEastAsia" w:eastAsiaTheme="minorEastAsia" w:hAnsiTheme="minorEastAsia" w:cs="宋体" w:hint="eastAsia"/>
                <w:b/>
                <w:kern w:val="2"/>
                <w:sz w:val="24"/>
                <w:szCs w:val="24"/>
              </w:rPr>
              <w:t>供货期限</w:t>
            </w:r>
          </w:p>
        </w:tc>
        <w:tc>
          <w:tcPr>
            <w:tcW w:w="3557" w:type="pct"/>
            <w:vAlign w:val="center"/>
          </w:tcPr>
          <w:p w:rsidR="00504CAB" w:rsidRDefault="00504CAB">
            <w:pPr>
              <w:snapToGrid w:val="0"/>
              <w:ind w:firstLine="437"/>
              <w:rPr>
                <w:rFonts w:asciiTheme="minorEastAsia" w:eastAsiaTheme="minorEastAsia" w:hAnsiTheme="minorEastAsia" w:cs="宋体"/>
                <w:b/>
                <w:strike/>
                <w:kern w:val="2"/>
                <w:sz w:val="24"/>
                <w:szCs w:val="24"/>
                <w:highlight w:val="yellow"/>
              </w:rPr>
            </w:pPr>
          </w:p>
        </w:tc>
      </w:tr>
      <w:tr w:rsidR="00504CAB">
        <w:trPr>
          <w:trHeight w:val="1972"/>
          <w:jc w:val="center"/>
        </w:trPr>
        <w:tc>
          <w:tcPr>
            <w:tcW w:w="1442" w:type="pct"/>
            <w:vAlign w:val="center"/>
          </w:tcPr>
          <w:p w:rsidR="00504CAB" w:rsidRDefault="00AE78BC">
            <w:pPr>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557" w:type="pct"/>
          </w:tcPr>
          <w:p w:rsidR="00504CAB" w:rsidRDefault="00504CAB">
            <w:pPr>
              <w:ind w:firstLine="437"/>
              <w:rPr>
                <w:rFonts w:asciiTheme="minorEastAsia" w:eastAsiaTheme="minorEastAsia" w:hAnsiTheme="minorEastAsia" w:cs="宋体"/>
                <w:b/>
                <w:kern w:val="2"/>
                <w:sz w:val="24"/>
                <w:szCs w:val="24"/>
              </w:rPr>
            </w:pPr>
          </w:p>
        </w:tc>
      </w:tr>
    </w:tbl>
    <w:p w:rsidR="00504CAB" w:rsidRDefault="00AE78BC">
      <w:pPr>
        <w:spacing w:line="440" w:lineRule="exact"/>
        <w:ind w:firstLineChars="2000" w:firstLine="4800"/>
        <w:rPr>
          <w:rFonts w:cs="@仿宋_GB2312"/>
          <w:kern w:val="2"/>
          <w:sz w:val="24"/>
          <w:szCs w:val="24"/>
          <w:u w:val="single"/>
        </w:rPr>
      </w:pPr>
      <w:r>
        <w:rPr>
          <w:rFonts w:cs="@仿宋_GB2312" w:hint="eastAsia"/>
          <w:kern w:val="2"/>
          <w:sz w:val="24"/>
          <w:szCs w:val="24"/>
        </w:rPr>
        <w:t>投标人公章：</w:t>
      </w:r>
    </w:p>
    <w:p w:rsidR="00504CAB" w:rsidRDefault="00AE78BC">
      <w:pPr>
        <w:spacing w:line="440" w:lineRule="exact"/>
        <w:ind w:firstLineChars="2000" w:firstLine="4800"/>
        <w:rPr>
          <w:rFonts w:cs="@仿宋_GB2312"/>
          <w:kern w:val="2"/>
          <w:sz w:val="24"/>
          <w:szCs w:val="24"/>
          <w:u w:val="single"/>
        </w:rPr>
      </w:pPr>
      <w:r>
        <w:rPr>
          <w:rFonts w:cs="@仿宋_GB2312" w:hint="eastAsia"/>
          <w:kern w:val="2"/>
          <w:sz w:val="24"/>
          <w:szCs w:val="24"/>
        </w:rPr>
        <w:t>日     期：</w:t>
      </w:r>
    </w:p>
    <w:p w:rsidR="00504CAB" w:rsidRDefault="00AE78BC">
      <w:pPr>
        <w:adjustRightInd w:val="0"/>
        <w:snapToGrid w:val="0"/>
        <w:spacing w:line="360" w:lineRule="auto"/>
        <w:ind w:firstLine="439"/>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注：</w:t>
      </w:r>
    </w:p>
    <w:p w:rsidR="00504CAB" w:rsidRDefault="00AE78BC">
      <w:pPr>
        <w:adjustRightInd w:val="0"/>
        <w:snapToGrid w:val="0"/>
        <w:spacing w:line="360" w:lineRule="auto"/>
        <w:ind w:firstLineChars="200" w:firstLine="482"/>
        <w:rPr>
          <w:rFonts w:ascii="Times New Roman" w:eastAsiaTheme="minorEastAsia" w:hAnsi="Times New Roman" w:cs="Times New Roman"/>
          <w:kern w:val="2"/>
          <w:sz w:val="24"/>
          <w:szCs w:val="24"/>
        </w:rPr>
      </w:pPr>
      <w:r>
        <w:rPr>
          <w:rFonts w:ascii="Times New Roman" w:eastAsiaTheme="minorEastAsia" w:hAnsi="Times New Roman" w:cs="Times New Roman"/>
          <w:b/>
          <w:bCs/>
          <w:kern w:val="2"/>
          <w:sz w:val="24"/>
          <w:szCs w:val="24"/>
        </w:rPr>
        <w:t>1.</w:t>
      </w:r>
      <w:r>
        <w:rPr>
          <w:rFonts w:ascii="Times New Roman" w:eastAsiaTheme="minorEastAsia" w:hAnsi="Times New Roman" w:cs="Times New Roman"/>
          <w:b/>
          <w:bCs/>
          <w:kern w:val="2"/>
          <w:sz w:val="24"/>
          <w:szCs w:val="24"/>
        </w:rPr>
        <w:t>本表内容根据</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文件要求包括了</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文件要求提供的全部内容的所有费用</w:t>
      </w:r>
      <w:r>
        <w:rPr>
          <w:rFonts w:ascii="Times New Roman" w:eastAsiaTheme="minorEastAsia" w:hAnsi="Times New Roman" w:cs="Times New Roman" w:hint="eastAsia"/>
          <w:b/>
          <w:bCs/>
          <w:kern w:val="2"/>
          <w:sz w:val="24"/>
          <w:szCs w:val="24"/>
        </w:rPr>
        <w:t>，报价需注明</w:t>
      </w:r>
      <w:r>
        <w:rPr>
          <w:rFonts w:ascii="Times New Roman" w:eastAsiaTheme="minorEastAsia" w:hAnsi="Times New Roman" w:cs="Times New Roman" w:hint="eastAsia"/>
          <w:b/>
          <w:bCs/>
          <w:color w:val="FF0000"/>
          <w:kern w:val="2"/>
          <w:sz w:val="24"/>
          <w:szCs w:val="24"/>
        </w:rPr>
        <w:t>税率（</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b/>
          <w:bCs/>
          <w:kern w:val="2"/>
          <w:sz w:val="24"/>
          <w:szCs w:val="24"/>
        </w:rPr>
        <w:t>。</w:t>
      </w:r>
    </w:p>
    <w:p w:rsidR="00504CAB" w:rsidRDefault="00AE78BC">
      <w:pPr>
        <w:adjustRightInd w:val="0"/>
        <w:snapToGrid w:val="0"/>
        <w:spacing w:line="360" w:lineRule="auto"/>
        <w:ind w:firstLineChars="200" w:firstLine="482"/>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2.</w:t>
      </w:r>
      <w:r>
        <w:rPr>
          <w:rFonts w:ascii="Times New Roman" w:eastAsiaTheme="minorEastAsia" w:hAnsi="Times New Roman" w:cs="Times New Roman"/>
          <w:b/>
          <w:bCs/>
          <w:kern w:val="2"/>
          <w:sz w:val="24"/>
          <w:szCs w:val="24"/>
        </w:rPr>
        <w:t>特殊事项在备注</w:t>
      </w:r>
      <w:r>
        <w:rPr>
          <w:rFonts w:ascii="Times New Roman" w:eastAsiaTheme="minorEastAsia" w:hAnsi="Times New Roman" w:cs="Times New Roman"/>
          <w:b/>
          <w:kern w:val="2"/>
          <w:sz w:val="24"/>
          <w:szCs w:val="24"/>
        </w:rPr>
        <w:t>说明</w:t>
      </w:r>
      <w:r>
        <w:rPr>
          <w:rFonts w:ascii="Times New Roman" w:eastAsiaTheme="minorEastAsia" w:hAnsi="Times New Roman" w:cs="Times New Roman"/>
          <w:b/>
          <w:bCs/>
          <w:kern w:val="2"/>
          <w:sz w:val="24"/>
          <w:szCs w:val="24"/>
        </w:rPr>
        <w:t>中注明。</w:t>
      </w:r>
    </w:p>
    <w:p w:rsidR="00504CAB" w:rsidRDefault="00AE78BC">
      <w:pPr>
        <w:pageBreakBefore/>
        <w:adjustRightInd w:val="0"/>
        <w:snapToGrid w:val="0"/>
        <w:spacing w:line="360" w:lineRule="auto"/>
        <w:ind w:firstLine="439"/>
        <w:rPr>
          <w:b/>
          <w:sz w:val="24"/>
          <w:szCs w:val="28"/>
        </w:rPr>
      </w:pPr>
      <w:r>
        <w:rPr>
          <w:rFonts w:hint="eastAsia"/>
          <w:b/>
          <w:sz w:val="24"/>
          <w:szCs w:val="28"/>
        </w:rPr>
        <w:lastRenderedPageBreak/>
        <w:t>1-2 分项报价明细表</w:t>
      </w:r>
    </w:p>
    <w:p w:rsidR="00504CAB" w:rsidRDefault="00504CAB">
      <w:pPr>
        <w:ind w:firstLine="439"/>
        <w:jc w:val="center"/>
        <w:rPr>
          <w:i/>
          <w:iCs/>
          <w:color w:val="FF0000"/>
          <w:sz w:val="24"/>
          <w:szCs w:val="24"/>
        </w:rPr>
      </w:pPr>
    </w:p>
    <w:p w:rsidR="00504CAB" w:rsidRDefault="00AE78BC">
      <w:pPr>
        <w:pageBreakBefore/>
        <w:spacing w:line="360" w:lineRule="auto"/>
        <w:ind w:firstLine="439"/>
        <w:jc w:val="center"/>
        <w:outlineLvl w:val="1"/>
        <w:rPr>
          <w:rFonts w:asciiTheme="minorEastAsia" w:eastAsiaTheme="minorEastAsia" w:hAnsiTheme="minorEastAsia"/>
          <w:b/>
          <w:sz w:val="24"/>
        </w:rPr>
      </w:pPr>
      <w:bookmarkStart w:id="61" w:name="_Toc461053087"/>
      <w:bookmarkStart w:id="62" w:name="_Toc461056632"/>
      <w:bookmarkStart w:id="63" w:name="_Toc32037"/>
      <w:bookmarkStart w:id="64" w:name="_Toc520983588"/>
      <w:r>
        <w:rPr>
          <w:rFonts w:asciiTheme="minorEastAsia" w:eastAsiaTheme="minorEastAsia" w:hAnsiTheme="minorEastAsia" w:hint="eastAsia"/>
          <w:b/>
          <w:sz w:val="24"/>
        </w:rPr>
        <w:lastRenderedPageBreak/>
        <w:t>二</w:t>
      </w:r>
      <w:bookmarkEnd w:id="61"/>
      <w:bookmarkEnd w:id="62"/>
      <w:r>
        <w:rPr>
          <w:rFonts w:asciiTheme="minorEastAsia" w:eastAsiaTheme="minorEastAsia" w:hAnsiTheme="minorEastAsia" w:hint="eastAsia"/>
          <w:b/>
          <w:sz w:val="24"/>
        </w:rPr>
        <w:t>、第_____轮报价</w:t>
      </w:r>
      <w:bookmarkEnd w:id="63"/>
      <w:bookmarkEnd w:id="64"/>
    </w:p>
    <w:p w:rsidR="00504CAB" w:rsidRDefault="00AE78BC">
      <w:pPr>
        <w:snapToGrid w:val="0"/>
        <w:spacing w:line="360" w:lineRule="auto"/>
        <w:ind w:firstLine="439"/>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04CAB" w:rsidRDefault="00AE78BC" w:rsidP="00751033">
      <w:pPr>
        <w:snapToGrid w:val="0"/>
        <w:spacing w:afterLines="50" w:line="360" w:lineRule="auto"/>
        <w:ind w:firstLine="439"/>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2"/>
        <w:gridCol w:w="5950"/>
      </w:tblGrid>
      <w:tr w:rsidR="00504CAB">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504CAB" w:rsidRDefault="00AE78BC">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490" w:type="pct"/>
            <w:tcBorders>
              <w:left w:val="single" w:sz="4" w:space="0" w:color="auto"/>
            </w:tcBorders>
          </w:tcPr>
          <w:p w:rsidR="00504CAB" w:rsidRDefault="00504CAB">
            <w:pPr>
              <w:ind w:firstLine="437"/>
              <w:rPr>
                <w:rFonts w:asciiTheme="minorEastAsia" w:eastAsiaTheme="minorEastAsia" w:hAnsiTheme="minorEastAsia" w:cs="宋体"/>
                <w:b/>
                <w:kern w:val="2"/>
                <w:sz w:val="24"/>
                <w:szCs w:val="24"/>
              </w:rPr>
            </w:pPr>
          </w:p>
        </w:tc>
      </w:tr>
      <w:tr w:rsidR="00504CAB">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504CAB" w:rsidRDefault="00AE78BC">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490" w:type="pct"/>
            <w:tcBorders>
              <w:left w:val="single" w:sz="4" w:space="0" w:color="auto"/>
            </w:tcBorders>
            <w:vAlign w:val="center"/>
          </w:tcPr>
          <w:p w:rsidR="00504CAB" w:rsidRDefault="00AE78BC">
            <w:pPr>
              <w:widowControl/>
              <w:ind w:firstLine="439"/>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504CAB">
        <w:trPr>
          <w:trHeight w:val="1181"/>
          <w:jc w:val="center"/>
        </w:trPr>
        <w:tc>
          <w:tcPr>
            <w:tcW w:w="1509" w:type="pct"/>
            <w:tcBorders>
              <w:top w:val="single" w:sz="4" w:space="0" w:color="auto"/>
            </w:tcBorders>
            <w:vAlign w:val="center"/>
          </w:tcPr>
          <w:p w:rsidR="00504CAB" w:rsidRDefault="00AE78BC">
            <w:pPr>
              <w:spacing w:line="360" w:lineRule="auto"/>
              <w:ind w:firstLine="439"/>
              <w:jc w:val="center"/>
              <w:rPr>
                <w:rFonts w:cs="@仿宋_GB2312"/>
                <w:b/>
                <w:kern w:val="2"/>
                <w:sz w:val="24"/>
              </w:rPr>
            </w:pPr>
            <w:r>
              <w:rPr>
                <w:rFonts w:cs="@仿宋_GB2312" w:hint="eastAsia"/>
                <w:b/>
                <w:bCs/>
                <w:kern w:val="2"/>
                <w:sz w:val="24"/>
                <w:szCs w:val="28"/>
              </w:rPr>
              <w:t>最终投标报价</w:t>
            </w:r>
          </w:p>
          <w:p w:rsidR="00504CAB" w:rsidRDefault="00AE78BC">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490" w:type="pct"/>
            <w:vAlign w:val="center"/>
          </w:tcPr>
          <w:p w:rsidR="00504CAB" w:rsidRDefault="00AE78BC">
            <w:pPr>
              <w:snapToGrid w:val="0"/>
              <w:ind w:firstLine="439"/>
              <w:rPr>
                <w:rFonts w:asciiTheme="minorEastAsia" w:eastAsiaTheme="minorEastAsia" w:hAnsiTheme="minorEastAsia" w:cs="宋体"/>
                <w:b/>
                <w:kern w:val="2"/>
                <w:sz w:val="24"/>
                <w:szCs w:val="24"/>
              </w:rPr>
            </w:pPr>
            <w:r>
              <w:rPr>
                <w:rFonts w:asciiTheme="minorEastAsia" w:eastAsiaTheme="minorEastAsia" w:hAnsiTheme="minorEastAsia" w:cs="宋体" w:hint="eastAsia"/>
                <w:bCs/>
                <w:kern w:val="2"/>
                <w:sz w:val="24"/>
                <w:szCs w:val="24"/>
              </w:rPr>
              <w:t>人民币大写：</w:t>
            </w:r>
          </w:p>
        </w:tc>
      </w:tr>
      <w:tr w:rsidR="00504CAB">
        <w:trPr>
          <w:trHeight w:val="632"/>
          <w:jc w:val="center"/>
        </w:trPr>
        <w:tc>
          <w:tcPr>
            <w:tcW w:w="1509" w:type="pct"/>
            <w:tcBorders>
              <w:top w:val="single" w:sz="4" w:space="0" w:color="auto"/>
            </w:tcBorders>
            <w:vAlign w:val="center"/>
          </w:tcPr>
          <w:p w:rsidR="00504CAB" w:rsidRDefault="00AE78BC">
            <w:pPr>
              <w:snapToGrid w:val="0"/>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490" w:type="pct"/>
            <w:vAlign w:val="center"/>
          </w:tcPr>
          <w:p w:rsidR="00504CAB" w:rsidRDefault="00504CAB">
            <w:pPr>
              <w:snapToGrid w:val="0"/>
              <w:ind w:firstLine="437"/>
              <w:rPr>
                <w:rFonts w:asciiTheme="minorEastAsia" w:eastAsiaTheme="minorEastAsia" w:hAnsiTheme="minorEastAsia" w:cs="宋体"/>
                <w:b/>
                <w:kern w:val="2"/>
                <w:sz w:val="24"/>
                <w:szCs w:val="24"/>
              </w:rPr>
            </w:pPr>
          </w:p>
        </w:tc>
      </w:tr>
      <w:tr w:rsidR="00504CAB">
        <w:trPr>
          <w:trHeight w:val="1059"/>
          <w:jc w:val="center"/>
        </w:trPr>
        <w:tc>
          <w:tcPr>
            <w:tcW w:w="1509" w:type="pct"/>
            <w:vAlign w:val="center"/>
          </w:tcPr>
          <w:p w:rsidR="00504CAB" w:rsidRDefault="00AE78BC">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490" w:type="pct"/>
          </w:tcPr>
          <w:p w:rsidR="00504CAB" w:rsidRDefault="00504CAB">
            <w:pPr>
              <w:ind w:firstLine="437"/>
              <w:rPr>
                <w:rFonts w:asciiTheme="minorEastAsia" w:eastAsiaTheme="minorEastAsia" w:hAnsiTheme="minorEastAsia" w:cs="宋体"/>
                <w:b/>
                <w:kern w:val="2"/>
                <w:sz w:val="24"/>
                <w:szCs w:val="24"/>
              </w:rPr>
            </w:pPr>
          </w:p>
        </w:tc>
      </w:tr>
      <w:tr w:rsidR="00504CAB">
        <w:trPr>
          <w:trHeight w:val="1000"/>
          <w:jc w:val="center"/>
        </w:trPr>
        <w:tc>
          <w:tcPr>
            <w:tcW w:w="1509" w:type="pct"/>
            <w:vAlign w:val="center"/>
          </w:tcPr>
          <w:p w:rsidR="00504CAB" w:rsidRDefault="00AE78BC">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评审小组签字</w:t>
            </w:r>
          </w:p>
        </w:tc>
        <w:tc>
          <w:tcPr>
            <w:tcW w:w="3490" w:type="pct"/>
          </w:tcPr>
          <w:p w:rsidR="00504CAB" w:rsidRDefault="00504CAB">
            <w:pPr>
              <w:ind w:firstLine="437"/>
              <w:rPr>
                <w:rFonts w:asciiTheme="minorEastAsia" w:eastAsiaTheme="minorEastAsia" w:hAnsiTheme="minorEastAsia" w:cs="宋体"/>
                <w:b/>
                <w:kern w:val="2"/>
                <w:sz w:val="24"/>
                <w:szCs w:val="24"/>
              </w:rPr>
            </w:pPr>
          </w:p>
        </w:tc>
      </w:tr>
    </w:tbl>
    <w:p w:rsidR="00504CAB" w:rsidRDefault="00AE78BC">
      <w:pPr>
        <w:spacing w:line="440" w:lineRule="exact"/>
        <w:ind w:firstLine="439"/>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ascii="Times New Roman" w:hAnsi="Times New Roman" w:cs="Times New Roman" w:hint="eastAsia"/>
          <w:kern w:val="2"/>
          <w:sz w:val="24"/>
          <w:szCs w:val="24"/>
        </w:rPr>
        <w:t>授权代表签字（或投标人</w:t>
      </w:r>
      <w:r>
        <w:rPr>
          <w:rFonts w:ascii="Times New Roman" w:hAnsi="Times New Roman" w:cs="Times New Roman"/>
          <w:kern w:val="2"/>
          <w:sz w:val="24"/>
          <w:szCs w:val="24"/>
        </w:rPr>
        <w:t>公章</w:t>
      </w:r>
      <w:r>
        <w:rPr>
          <w:rFonts w:ascii="Times New Roman" w:hAnsi="Times New Roman" w:cs="Times New Roman" w:hint="eastAsia"/>
          <w:kern w:val="2"/>
          <w:sz w:val="24"/>
          <w:szCs w:val="24"/>
        </w:rPr>
        <w:t>）</w:t>
      </w:r>
      <w:r>
        <w:rPr>
          <w:rFonts w:ascii="Times New Roman" w:hAnsi="Times New Roman" w:cs="Times New Roman"/>
          <w:kern w:val="2"/>
          <w:sz w:val="24"/>
          <w:szCs w:val="24"/>
        </w:rPr>
        <w:t>：</w:t>
      </w:r>
    </w:p>
    <w:p w:rsidR="00504CAB" w:rsidRDefault="00AE78BC">
      <w:pPr>
        <w:spacing w:line="440" w:lineRule="exact"/>
        <w:ind w:firstLineChars="1500" w:firstLine="3600"/>
        <w:rPr>
          <w:rFonts w:cs="@仿宋_GB2312"/>
          <w:kern w:val="2"/>
          <w:sz w:val="24"/>
          <w:szCs w:val="24"/>
          <w:u w:val="single"/>
        </w:rPr>
      </w:pPr>
      <w:r>
        <w:rPr>
          <w:rFonts w:cs="@仿宋_GB2312" w:hint="eastAsia"/>
          <w:kern w:val="2"/>
          <w:sz w:val="24"/>
          <w:szCs w:val="24"/>
        </w:rPr>
        <w:t>日      期：</w:t>
      </w:r>
    </w:p>
    <w:p w:rsidR="00504CAB" w:rsidRDefault="00504CAB">
      <w:pPr>
        <w:spacing w:line="360" w:lineRule="auto"/>
        <w:ind w:firstLine="437"/>
        <w:jc w:val="left"/>
        <w:rPr>
          <w:rFonts w:asciiTheme="minorEastAsia" w:eastAsiaTheme="minorEastAsia" w:hAnsiTheme="minorEastAsia" w:cs="宋体"/>
          <w:b/>
          <w:bCs/>
          <w:kern w:val="2"/>
          <w:sz w:val="24"/>
          <w:szCs w:val="24"/>
        </w:rPr>
      </w:pPr>
    </w:p>
    <w:p w:rsidR="00504CAB" w:rsidRDefault="00AE78BC">
      <w:pPr>
        <w:spacing w:line="360" w:lineRule="auto"/>
        <w:ind w:firstLine="439"/>
        <w:jc w:val="left"/>
        <w:rPr>
          <w:rFonts w:ascii="Times New Roman" w:eastAsiaTheme="minorEastAsia" w:hAnsi="Times New Roman" w:cs="Times New Roman"/>
          <w:bCs/>
          <w:color w:val="0000FF"/>
          <w:sz w:val="24"/>
        </w:rPr>
      </w:pPr>
      <w:r>
        <w:rPr>
          <w:rFonts w:ascii="Times New Roman" w:eastAsiaTheme="minorEastAsia" w:hAnsi="Times New Roman" w:cs="Times New Roman"/>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rsidR="00504CAB" w:rsidRDefault="00AE78BC">
      <w:pPr>
        <w:widowControl/>
        <w:ind w:firstLine="439"/>
        <w:jc w:val="left"/>
        <w:rPr>
          <w:rFonts w:asciiTheme="minorEastAsia" w:eastAsiaTheme="minorEastAsia" w:hAnsiTheme="minorEastAsia"/>
          <w:b/>
          <w:sz w:val="24"/>
        </w:rPr>
      </w:pPr>
      <w:r>
        <w:rPr>
          <w:bCs/>
          <w:sz w:val="24"/>
        </w:rPr>
        <w:br w:type="page"/>
      </w:r>
      <w:bookmarkStart w:id="65" w:name="_Toc520983591"/>
    </w:p>
    <w:p w:rsidR="00504CAB" w:rsidRDefault="00AE78BC">
      <w:pPr>
        <w:spacing w:line="360" w:lineRule="auto"/>
        <w:ind w:firstLine="384"/>
        <w:jc w:val="center"/>
        <w:outlineLvl w:val="1"/>
        <w:rPr>
          <w:rFonts w:asciiTheme="minorEastAsia" w:eastAsiaTheme="minorEastAsia" w:hAnsiTheme="minorEastAsia"/>
          <w:b/>
          <w:sz w:val="21"/>
          <w:szCs w:val="21"/>
        </w:rPr>
      </w:pPr>
      <w:bookmarkStart w:id="66" w:name="_Toc28368"/>
      <w:r>
        <w:rPr>
          <w:rFonts w:asciiTheme="minorEastAsia" w:eastAsiaTheme="minorEastAsia" w:hAnsiTheme="minorEastAsia" w:hint="eastAsia"/>
          <w:b/>
          <w:sz w:val="21"/>
          <w:szCs w:val="21"/>
        </w:rPr>
        <w:lastRenderedPageBreak/>
        <w:t>三、投标函</w:t>
      </w:r>
      <w:bookmarkEnd w:id="65"/>
      <w:bookmarkEnd w:id="66"/>
    </w:p>
    <w:p w:rsidR="00504CAB" w:rsidRDefault="00AE78BC">
      <w:pPr>
        <w:spacing w:line="360" w:lineRule="auto"/>
        <w:ind w:firstLine="384"/>
        <w:rPr>
          <w:rFonts w:asciiTheme="minorEastAsia" w:eastAsiaTheme="minorEastAsia" w:hAnsiTheme="minorEastAsia" w:cs="宋体"/>
          <w:b/>
          <w:kern w:val="2"/>
          <w:sz w:val="21"/>
          <w:szCs w:val="21"/>
          <w:u w:val="single"/>
        </w:rPr>
      </w:pPr>
      <w:r>
        <w:rPr>
          <w:rFonts w:asciiTheme="minorEastAsia" w:eastAsiaTheme="minorEastAsia" w:hAnsiTheme="minorEastAsia" w:cs="宋体" w:hint="eastAsia"/>
          <w:b/>
          <w:kern w:val="2"/>
          <w:sz w:val="21"/>
          <w:szCs w:val="21"/>
        </w:rPr>
        <w:t>致：</w:t>
      </w:r>
      <w:r>
        <w:rPr>
          <w:rFonts w:asciiTheme="minorEastAsia" w:eastAsiaTheme="minorEastAsia" w:hAnsiTheme="minorEastAsia" w:cs="宋体" w:hint="eastAsia"/>
          <w:b/>
          <w:kern w:val="2"/>
          <w:sz w:val="21"/>
          <w:szCs w:val="21"/>
          <w:u w:val="single"/>
        </w:rPr>
        <w:t>某单位</w:t>
      </w:r>
    </w:p>
    <w:p w:rsidR="00504CAB" w:rsidRDefault="00AE78BC">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根据贵方的</w:t>
      </w:r>
      <w:r>
        <w:rPr>
          <w:rFonts w:ascii="Times New Roman" w:eastAsiaTheme="minorEastAsia" w:hAnsi="Times New Roman" w:cs="Times New Roman" w:hint="eastAsia"/>
          <w:kern w:val="2"/>
          <w:sz w:val="21"/>
          <w:szCs w:val="21"/>
        </w:rPr>
        <w:t>竞价</w:t>
      </w:r>
      <w:r>
        <w:rPr>
          <w:rFonts w:asciiTheme="minorEastAsia" w:eastAsiaTheme="minorEastAsia" w:hAnsiTheme="minorEastAsia" w:cs="宋体" w:hint="eastAsia"/>
          <w:kern w:val="2"/>
          <w:sz w:val="21"/>
          <w:szCs w:val="21"/>
        </w:rPr>
        <w:t>文件，我方承诺如下：</w:t>
      </w:r>
    </w:p>
    <w:p w:rsidR="00504CAB" w:rsidRDefault="00AE78BC">
      <w:pPr>
        <w:spacing w:line="360" w:lineRule="auto"/>
        <w:ind w:firstLineChars="200" w:firstLine="420"/>
        <w:rPr>
          <w:rFonts w:asciiTheme="minorEastAsia" w:eastAsiaTheme="minorEastAsia" w:hAnsiTheme="minorEastAsia" w:cs="宋体"/>
          <w:kern w:val="2"/>
          <w:sz w:val="21"/>
          <w:szCs w:val="21"/>
          <w:u w:val="single"/>
        </w:rPr>
      </w:pPr>
      <w:r>
        <w:rPr>
          <w:rFonts w:asciiTheme="minorEastAsia" w:eastAsiaTheme="minorEastAsia" w:hAnsiTheme="minorEastAsia" w:cs="宋体" w:hint="eastAsia"/>
          <w:kern w:val="2"/>
          <w:sz w:val="21"/>
          <w:szCs w:val="21"/>
        </w:rPr>
        <w:t>1.经踏勘项目现场和研究上述竞价文件的竞价须知、合同条款、招标人要求及其他有关文件后，我方接受上述文件要求。我方</w:t>
      </w:r>
      <w:r>
        <w:rPr>
          <w:rFonts w:asciiTheme="minorEastAsia" w:eastAsiaTheme="minorEastAsia" w:hAnsiTheme="minorEastAsia" w:cs="宋体" w:hint="eastAsia"/>
          <w:bCs/>
          <w:kern w:val="2"/>
          <w:sz w:val="21"/>
          <w:szCs w:val="21"/>
        </w:rPr>
        <w:t>承诺按本</w:t>
      </w:r>
      <w:r>
        <w:rPr>
          <w:rFonts w:asciiTheme="minorEastAsia" w:eastAsiaTheme="minorEastAsia" w:hAnsiTheme="minorEastAsia" w:cs="宋体" w:hint="eastAsia"/>
          <w:kern w:val="2"/>
          <w:sz w:val="21"/>
          <w:szCs w:val="21"/>
        </w:rPr>
        <w:t>竞价</w:t>
      </w:r>
      <w:r>
        <w:rPr>
          <w:rFonts w:asciiTheme="minorEastAsia" w:eastAsiaTheme="minorEastAsia" w:hAnsiTheme="minorEastAsia" w:cs="宋体" w:hint="eastAsia"/>
          <w:bCs/>
          <w:kern w:val="2"/>
          <w:sz w:val="21"/>
          <w:szCs w:val="21"/>
        </w:rPr>
        <w:t>文件、合同条款和招标人要求承担上述项目的全部内容。</w:t>
      </w:r>
    </w:p>
    <w:p w:rsidR="00504CAB" w:rsidRDefault="00AE78BC">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504CAB" w:rsidRDefault="00AE78BC">
      <w:pPr>
        <w:spacing w:line="360" w:lineRule="auto"/>
        <w:ind w:firstLineChars="200" w:firstLine="420"/>
        <w:rPr>
          <w:sz w:val="21"/>
          <w:szCs w:val="21"/>
        </w:rPr>
      </w:pPr>
      <w:r>
        <w:rPr>
          <w:rFonts w:hint="eastAsia"/>
          <w:sz w:val="21"/>
          <w:szCs w:val="21"/>
        </w:rPr>
        <w:t>3.如我方中标，我方承诺愿意按竞价文件规定缴纳履约保证金。按本次竞价文件规定及最终投标报价承诺提供服务。</w:t>
      </w:r>
    </w:p>
    <w:p w:rsidR="00504CAB" w:rsidRDefault="00AE78BC">
      <w:pPr>
        <w:spacing w:line="360" w:lineRule="auto"/>
        <w:ind w:firstLineChars="200" w:firstLine="420"/>
        <w:rPr>
          <w:sz w:val="21"/>
          <w:szCs w:val="21"/>
        </w:rPr>
      </w:pPr>
      <w:r>
        <w:rPr>
          <w:rFonts w:hint="eastAsia"/>
          <w:sz w:val="21"/>
          <w:szCs w:val="21"/>
        </w:rPr>
        <w:t>4.我方根据本次竞价文件的规定，严格履行合同的责任和义务</w:t>
      </w:r>
      <w:r>
        <w:rPr>
          <w:sz w:val="21"/>
          <w:szCs w:val="21"/>
        </w:rPr>
        <w:t>,</w:t>
      </w:r>
      <w:r>
        <w:rPr>
          <w:rFonts w:hint="eastAsia"/>
          <w:sz w:val="21"/>
          <w:szCs w:val="21"/>
        </w:rPr>
        <w:t>并保证于你方要求的日期内完成合同规定的全部义务。</w:t>
      </w:r>
    </w:p>
    <w:p w:rsidR="00504CAB" w:rsidRDefault="00AE78BC">
      <w:pPr>
        <w:spacing w:line="360" w:lineRule="auto"/>
        <w:ind w:firstLineChars="200" w:firstLine="420"/>
        <w:rPr>
          <w:rFonts w:ascii="Times New Roman" w:hAnsi="Times New Roman" w:cs="Times New Roman"/>
          <w:sz w:val="21"/>
          <w:szCs w:val="21"/>
        </w:rPr>
      </w:pPr>
      <w:r>
        <w:rPr>
          <w:rFonts w:hint="eastAsia"/>
          <w:sz w:val="21"/>
          <w:szCs w:val="21"/>
        </w:rPr>
        <w:t>5.</w:t>
      </w:r>
      <w:r>
        <w:rPr>
          <w:rFonts w:ascii="Times New Roman" w:hAnsi="Times New Roman" w:cs="Times New Roman"/>
          <w:sz w:val="21"/>
          <w:szCs w:val="21"/>
        </w:rPr>
        <w:t>我方同意按你方要求在规定时间内向你方提供与</w:t>
      </w:r>
      <w:r>
        <w:rPr>
          <w:rFonts w:ascii="Times New Roman" w:hAnsi="Times New Roman" w:cs="Times New Roman" w:hint="eastAsia"/>
          <w:sz w:val="21"/>
          <w:szCs w:val="21"/>
        </w:rPr>
        <w:t>投标</w:t>
      </w:r>
      <w:r>
        <w:rPr>
          <w:rFonts w:ascii="Times New Roman" w:hAnsi="Times New Roman" w:cs="Times New Roman"/>
          <w:sz w:val="21"/>
          <w:szCs w:val="21"/>
        </w:rPr>
        <w:t>有关的任何证据或补充资料，否则，我方的投标文件可被你方拒绝。</w:t>
      </w:r>
    </w:p>
    <w:p w:rsidR="00504CAB" w:rsidRDefault="00AE78BC">
      <w:pPr>
        <w:spacing w:line="360" w:lineRule="auto"/>
        <w:ind w:firstLineChars="200" w:firstLine="420"/>
        <w:rPr>
          <w:sz w:val="21"/>
          <w:szCs w:val="21"/>
        </w:rPr>
      </w:pPr>
      <w:r>
        <w:rPr>
          <w:rFonts w:hint="eastAsia"/>
          <w:sz w:val="21"/>
          <w:szCs w:val="21"/>
        </w:rPr>
        <w:t>7.我方同意竞价文件规定的付款方式、服务期限。</w:t>
      </w:r>
    </w:p>
    <w:p w:rsidR="00504CAB" w:rsidRDefault="00AE78BC">
      <w:pPr>
        <w:spacing w:line="360" w:lineRule="auto"/>
        <w:ind w:firstLineChars="200" w:firstLine="420"/>
        <w:rPr>
          <w:sz w:val="21"/>
          <w:szCs w:val="21"/>
        </w:rPr>
      </w:pPr>
      <w:r>
        <w:rPr>
          <w:rFonts w:hint="eastAsia"/>
          <w:sz w:val="21"/>
          <w:szCs w:val="21"/>
        </w:rPr>
        <w:t>8.我方对投标文件中所提供资料、文件、证书及证件的真实性和有效性负责。</w:t>
      </w:r>
    </w:p>
    <w:p w:rsidR="00504CAB" w:rsidRDefault="00AE78BC">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9.我方同意所提交的投标文件在竞价文件规定的投标有效期内有效，在此期间内如果中标，我方将受此约束。</w:t>
      </w:r>
    </w:p>
    <w:p w:rsidR="00504CAB" w:rsidRDefault="00AE78BC">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10.除非另外达成协议并生效，你方的中标通知书和本投标文件以及竞价文件、竞价文件澄清、修改、补充将成为约束双方的合同文件的组成部分。</w:t>
      </w:r>
    </w:p>
    <w:p w:rsidR="00504CAB" w:rsidRDefault="00AE78BC">
      <w:pPr>
        <w:spacing w:line="360" w:lineRule="auto"/>
        <w:ind w:firstLineChars="200" w:firstLine="420"/>
        <w:rPr>
          <w:sz w:val="21"/>
          <w:szCs w:val="21"/>
        </w:rPr>
      </w:pPr>
      <w:r>
        <w:rPr>
          <w:rFonts w:asciiTheme="minorEastAsia" w:eastAsiaTheme="minorEastAsia" w:hAnsiTheme="minorEastAsia" w:cs="宋体" w:hint="eastAsia"/>
          <w:kern w:val="2"/>
          <w:sz w:val="21"/>
          <w:szCs w:val="21"/>
        </w:rPr>
        <w:t>11.我方不存在竞价公告中“投标人资格要求”的“不良信用记录情形”规定的任何一种情形。</w:t>
      </w:r>
    </w:p>
    <w:p w:rsidR="00504CAB" w:rsidRDefault="00AE78BC">
      <w:pPr>
        <w:spacing w:line="360" w:lineRule="auto"/>
        <w:ind w:firstLineChars="200" w:firstLine="420"/>
        <w:rPr>
          <w:sz w:val="21"/>
          <w:szCs w:val="21"/>
        </w:rPr>
      </w:pPr>
      <w:r>
        <w:rPr>
          <w:rFonts w:asciiTheme="minorEastAsia" w:eastAsiaTheme="minorEastAsia" w:hAnsiTheme="minorEastAsia" w:cs="宋体"/>
          <w:kern w:val="2"/>
          <w:sz w:val="21"/>
          <w:szCs w:val="21"/>
        </w:rPr>
        <w:t>1</w:t>
      </w:r>
      <w:r>
        <w:rPr>
          <w:rFonts w:asciiTheme="minorEastAsia" w:eastAsiaTheme="minorEastAsia" w:hAnsiTheme="minorEastAsia" w:cs="宋体" w:hint="eastAsia"/>
          <w:kern w:val="2"/>
          <w:sz w:val="21"/>
          <w:szCs w:val="21"/>
        </w:rPr>
        <w:t>2.其他补充说明：</w:t>
      </w:r>
      <w:r>
        <w:rPr>
          <w:rFonts w:asciiTheme="minorEastAsia" w:eastAsiaTheme="minorEastAsia" w:hAnsiTheme="minorEastAsia" w:cs="宋体" w:hint="eastAsia"/>
          <w:kern w:val="2"/>
          <w:sz w:val="21"/>
          <w:szCs w:val="21"/>
          <w:u w:val="single"/>
        </w:rPr>
        <w:t xml:space="preserve">             补充说明事项（如有）       </w:t>
      </w:r>
    </w:p>
    <w:p w:rsidR="00504CAB" w:rsidRDefault="00504CAB">
      <w:pPr>
        <w:pStyle w:val="afa"/>
        <w:ind w:firstLine="210"/>
        <w:rPr>
          <w:sz w:val="21"/>
          <w:szCs w:val="21"/>
        </w:rPr>
      </w:pPr>
    </w:p>
    <w:p w:rsidR="00504CAB" w:rsidRDefault="00AE78BC">
      <w:pPr>
        <w:spacing w:line="360" w:lineRule="auto"/>
        <w:ind w:firstLineChars="2000" w:firstLine="4200"/>
        <w:rPr>
          <w:rFonts w:cs="@仿宋_GB2312"/>
          <w:kern w:val="2"/>
          <w:sz w:val="21"/>
          <w:szCs w:val="21"/>
        </w:rPr>
      </w:pPr>
      <w:r>
        <w:rPr>
          <w:rFonts w:cs="@仿宋_GB2312" w:hint="eastAsia"/>
          <w:kern w:val="2"/>
          <w:sz w:val="21"/>
          <w:szCs w:val="21"/>
        </w:rPr>
        <w:t>投标人公章：</w:t>
      </w:r>
    </w:p>
    <w:p w:rsidR="00504CAB" w:rsidRDefault="00AE78BC">
      <w:pPr>
        <w:spacing w:line="360" w:lineRule="auto"/>
        <w:ind w:firstLineChars="2000" w:firstLine="4200"/>
        <w:rPr>
          <w:rFonts w:cs="@仿宋_GB2312"/>
          <w:kern w:val="2"/>
          <w:sz w:val="21"/>
          <w:szCs w:val="21"/>
          <w:u w:val="single"/>
        </w:rPr>
      </w:pPr>
      <w:r>
        <w:rPr>
          <w:rFonts w:cs="@仿宋_GB2312" w:hint="eastAsia"/>
          <w:kern w:val="2"/>
          <w:sz w:val="21"/>
          <w:szCs w:val="21"/>
        </w:rPr>
        <w:t>日      期：</w:t>
      </w:r>
    </w:p>
    <w:p w:rsidR="00504CAB" w:rsidRDefault="00AE78BC">
      <w:pPr>
        <w:pageBreakBefore/>
        <w:spacing w:line="360" w:lineRule="auto"/>
        <w:ind w:firstLine="384"/>
        <w:jc w:val="center"/>
        <w:outlineLvl w:val="1"/>
        <w:rPr>
          <w:rFonts w:asciiTheme="minorEastAsia" w:eastAsiaTheme="minorEastAsia" w:hAnsiTheme="minorEastAsia"/>
          <w:b/>
          <w:sz w:val="21"/>
          <w:szCs w:val="21"/>
        </w:rPr>
      </w:pPr>
      <w:bookmarkStart w:id="67" w:name="_Toc3356"/>
      <w:bookmarkStart w:id="68" w:name="_Toc121626298"/>
      <w:bookmarkStart w:id="69" w:name="_Toc204594911"/>
      <w:bookmarkStart w:id="70" w:name="_Toc516969106"/>
      <w:bookmarkStart w:id="71" w:name="_Toc520983594"/>
      <w:r>
        <w:rPr>
          <w:rFonts w:asciiTheme="minorEastAsia" w:eastAsiaTheme="minorEastAsia" w:hAnsiTheme="minorEastAsia" w:hint="eastAsia"/>
          <w:b/>
          <w:sz w:val="21"/>
          <w:szCs w:val="21"/>
        </w:rPr>
        <w:lastRenderedPageBreak/>
        <w:t>四、授权书</w:t>
      </w:r>
      <w:bookmarkEnd w:id="67"/>
      <w:bookmarkEnd w:id="68"/>
      <w:bookmarkEnd w:id="69"/>
      <w:bookmarkEnd w:id="70"/>
      <w:bookmarkEnd w:id="71"/>
    </w:p>
    <w:p w:rsidR="00504CAB" w:rsidRDefault="00504CAB">
      <w:pPr>
        <w:spacing w:line="360" w:lineRule="auto"/>
        <w:ind w:firstLine="382"/>
        <w:jc w:val="center"/>
        <w:rPr>
          <w:rFonts w:asciiTheme="minorEastAsia" w:eastAsiaTheme="minorEastAsia" w:hAnsiTheme="minorEastAsia"/>
          <w:b/>
          <w:sz w:val="21"/>
          <w:szCs w:val="21"/>
        </w:rPr>
      </w:pPr>
    </w:p>
    <w:p w:rsidR="00504CAB" w:rsidRDefault="00AE78BC">
      <w:pPr>
        <w:pStyle w:val="ac"/>
        <w:snapToGrid w:val="0"/>
        <w:spacing w:line="360" w:lineRule="auto"/>
        <w:ind w:firstLineChars="200" w:firstLine="420"/>
        <w:jc w:val="left"/>
        <w:rPr>
          <w:rFonts w:ascii="Times New Roman" w:eastAsia="宋体" w:hAnsi="Times New Roman" w:cs="Times New Roman"/>
          <w:sz w:val="21"/>
          <w:szCs w:val="21"/>
        </w:rPr>
      </w:pPr>
      <w:r>
        <w:rPr>
          <w:rFonts w:eastAsia="宋体" w:hAnsi="宋体" w:hint="eastAsia"/>
          <w:sz w:val="21"/>
          <w:szCs w:val="21"/>
        </w:rPr>
        <w:t>本授权书声明：（投标人名称）授权（投标人授权代表姓名）代</w:t>
      </w:r>
      <w:r>
        <w:rPr>
          <w:rFonts w:ascii="Times New Roman" w:eastAsia="宋体" w:hAnsi="Times New Roman" w:cs="Times New Roman"/>
          <w:sz w:val="21"/>
          <w:szCs w:val="21"/>
        </w:rPr>
        <w:t>表我方参加本项目</w:t>
      </w:r>
      <w:r>
        <w:rPr>
          <w:rFonts w:ascii="Times New Roman" w:eastAsia="宋体" w:hAnsi="Times New Roman" w:cs="Times New Roman" w:hint="eastAsia"/>
          <w:bCs/>
          <w:sz w:val="21"/>
          <w:szCs w:val="21"/>
        </w:rPr>
        <w:t>开标</w:t>
      </w:r>
      <w:r>
        <w:rPr>
          <w:rFonts w:ascii="Times New Roman" w:eastAsia="宋体" w:hAnsi="Times New Roman" w:cs="Times New Roman"/>
          <w:bCs/>
          <w:sz w:val="21"/>
          <w:szCs w:val="21"/>
        </w:rPr>
        <w:t>活动</w:t>
      </w:r>
      <w:r>
        <w:rPr>
          <w:rFonts w:ascii="Times New Roman" w:eastAsia="宋体" w:hAnsi="Times New Roman" w:cs="Times New Roman"/>
          <w:sz w:val="21"/>
          <w:szCs w:val="21"/>
        </w:rPr>
        <w:t>，全权代表我方处理</w:t>
      </w:r>
      <w:r>
        <w:rPr>
          <w:rFonts w:ascii="Times New Roman" w:eastAsia="宋体" w:hAnsi="Times New Roman" w:cs="Times New Roman" w:hint="eastAsia"/>
          <w:bCs/>
          <w:sz w:val="21"/>
          <w:szCs w:val="21"/>
        </w:rPr>
        <w:t>开标</w:t>
      </w:r>
      <w:r>
        <w:rPr>
          <w:rFonts w:ascii="Times New Roman" w:eastAsia="宋体" w:hAnsi="Times New Roman" w:cs="Times New Roman"/>
          <w:sz w:val="21"/>
          <w:szCs w:val="21"/>
        </w:rPr>
        <w:t>过程的一切事宜，包括但不限于：提交投标文件、</w:t>
      </w:r>
      <w:r>
        <w:rPr>
          <w:rFonts w:ascii="Times New Roman" w:eastAsia="宋体" w:hAnsi="Times New Roman" w:cs="Times New Roman" w:hint="eastAsia"/>
          <w:sz w:val="21"/>
          <w:szCs w:val="21"/>
        </w:rPr>
        <w:t>二次报价</w:t>
      </w:r>
      <w:r>
        <w:rPr>
          <w:rFonts w:ascii="Times New Roman" w:eastAsia="宋体" w:hAnsi="Times New Roman" w:cs="Times New Roman"/>
          <w:sz w:val="21"/>
          <w:szCs w:val="21"/>
        </w:rPr>
        <w:t>、签约等。投标人授权代表在</w:t>
      </w:r>
      <w:r>
        <w:rPr>
          <w:rFonts w:ascii="Times New Roman" w:eastAsia="宋体" w:hAnsi="Times New Roman" w:cs="Times New Roman" w:hint="eastAsia"/>
          <w:sz w:val="21"/>
          <w:szCs w:val="21"/>
        </w:rPr>
        <w:t>开标</w:t>
      </w:r>
      <w:r>
        <w:rPr>
          <w:rFonts w:ascii="Times New Roman" w:eastAsia="宋体" w:hAnsi="Times New Roman" w:cs="Times New Roman"/>
          <w:sz w:val="21"/>
          <w:szCs w:val="21"/>
        </w:rPr>
        <w:t>活动过程中所签署的一切文件和处理与之有关的一切事务，本公司均予以认可并对此承担责任。投标人授权代表无转委托权。特此授权。</w:t>
      </w:r>
    </w:p>
    <w:p w:rsidR="00504CAB" w:rsidRDefault="00AE78BC">
      <w:pPr>
        <w:pStyle w:val="ac"/>
        <w:snapToGrid w:val="0"/>
        <w:spacing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本授权书自出具之日起生效。</w:t>
      </w:r>
    </w:p>
    <w:p w:rsidR="00504CAB" w:rsidRDefault="00504CAB">
      <w:pPr>
        <w:pStyle w:val="ac"/>
        <w:snapToGrid w:val="0"/>
        <w:spacing w:line="360" w:lineRule="auto"/>
        <w:ind w:firstLineChars="200" w:firstLine="420"/>
        <w:jc w:val="left"/>
        <w:rPr>
          <w:rFonts w:eastAsia="宋体" w:hAnsi="宋体"/>
          <w:sz w:val="21"/>
          <w:szCs w:val="21"/>
        </w:rPr>
      </w:pPr>
    </w:p>
    <w:p w:rsidR="00504CAB" w:rsidRDefault="00504CAB">
      <w:pPr>
        <w:pStyle w:val="ac"/>
        <w:snapToGrid w:val="0"/>
        <w:spacing w:line="360" w:lineRule="auto"/>
        <w:ind w:firstLineChars="200" w:firstLine="420"/>
        <w:jc w:val="left"/>
        <w:rPr>
          <w:rFonts w:eastAsia="宋体" w:hAnsi="宋体"/>
          <w:sz w:val="21"/>
          <w:szCs w:val="21"/>
        </w:rPr>
      </w:pPr>
    </w:p>
    <w:p w:rsidR="00504CAB" w:rsidRDefault="00504CAB">
      <w:pPr>
        <w:pStyle w:val="ac"/>
        <w:snapToGrid w:val="0"/>
        <w:spacing w:line="360" w:lineRule="auto"/>
        <w:ind w:firstLineChars="200" w:firstLine="420"/>
        <w:jc w:val="left"/>
        <w:rPr>
          <w:rFonts w:eastAsia="宋体" w:hAnsi="宋体"/>
          <w:sz w:val="21"/>
          <w:szCs w:val="21"/>
        </w:rPr>
      </w:pPr>
    </w:p>
    <w:p w:rsidR="00504CAB" w:rsidRDefault="00504CAB">
      <w:pPr>
        <w:pStyle w:val="ac"/>
        <w:snapToGrid w:val="0"/>
        <w:spacing w:line="360" w:lineRule="auto"/>
        <w:ind w:firstLineChars="200" w:firstLine="420"/>
        <w:jc w:val="left"/>
        <w:rPr>
          <w:rFonts w:eastAsia="宋体" w:hAnsi="宋体"/>
          <w:sz w:val="21"/>
          <w:szCs w:val="21"/>
        </w:rPr>
      </w:pPr>
    </w:p>
    <w:p w:rsidR="00504CAB" w:rsidRDefault="00AE78BC">
      <w:pPr>
        <w:pStyle w:val="ac"/>
        <w:snapToGrid w:val="0"/>
        <w:spacing w:line="360" w:lineRule="auto"/>
        <w:ind w:firstLineChars="200" w:firstLine="420"/>
        <w:jc w:val="left"/>
        <w:rPr>
          <w:rFonts w:eastAsia="宋体" w:hAnsi="宋体"/>
          <w:sz w:val="21"/>
          <w:szCs w:val="21"/>
          <w:u w:val="single"/>
        </w:rPr>
      </w:pPr>
      <w:r>
        <w:rPr>
          <w:rFonts w:eastAsia="宋体" w:hAnsi="宋体" w:hint="eastAsia"/>
          <w:sz w:val="21"/>
          <w:szCs w:val="21"/>
        </w:rPr>
        <w:t>授权代表联系方式：</w:t>
      </w:r>
      <w:r>
        <w:rPr>
          <w:rFonts w:eastAsia="宋体" w:hAnsi="宋体" w:hint="eastAsia"/>
          <w:sz w:val="21"/>
          <w:szCs w:val="21"/>
          <w:u w:val="single"/>
        </w:rPr>
        <w:t xml:space="preserve">          （请填写手机号码）</w:t>
      </w:r>
    </w:p>
    <w:p w:rsidR="00504CAB" w:rsidRDefault="00504CAB">
      <w:pPr>
        <w:pStyle w:val="ac"/>
        <w:snapToGrid w:val="0"/>
        <w:spacing w:line="360" w:lineRule="auto"/>
        <w:ind w:firstLineChars="200" w:firstLine="420"/>
        <w:jc w:val="left"/>
        <w:rPr>
          <w:rFonts w:eastAsia="宋体" w:hAnsi="宋体"/>
          <w:sz w:val="21"/>
          <w:szCs w:val="21"/>
        </w:rPr>
      </w:pPr>
    </w:p>
    <w:p w:rsidR="00504CAB" w:rsidRDefault="00AE78BC">
      <w:pPr>
        <w:spacing w:line="360" w:lineRule="auto"/>
        <w:ind w:firstLineChars="150" w:firstLine="315"/>
        <w:rPr>
          <w:sz w:val="21"/>
          <w:szCs w:val="21"/>
        </w:rPr>
      </w:pPr>
      <w:r>
        <w:rPr>
          <w:rFonts w:hint="eastAsia"/>
          <w:sz w:val="21"/>
          <w:szCs w:val="21"/>
        </w:rPr>
        <w:t>特此声明。</w:t>
      </w:r>
    </w:p>
    <w:p w:rsidR="00504CAB" w:rsidRDefault="00504CAB">
      <w:pPr>
        <w:spacing w:line="360" w:lineRule="auto"/>
        <w:ind w:firstLine="384"/>
        <w:rPr>
          <w:sz w:val="21"/>
          <w:szCs w:val="21"/>
        </w:rPr>
      </w:pPr>
    </w:p>
    <w:p w:rsidR="00504CAB" w:rsidRDefault="00AE78BC">
      <w:pPr>
        <w:spacing w:line="360" w:lineRule="auto"/>
        <w:ind w:firstLine="384"/>
        <w:rPr>
          <w:bCs/>
          <w:sz w:val="21"/>
          <w:szCs w:val="21"/>
        </w:rPr>
      </w:pPr>
      <w:r>
        <w:rPr>
          <w:rFonts w:cs="@仿宋_GB2312" w:hint="eastAsia"/>
          <w:kern w:val="2"/>
          <w:sz w:val="21"/>
          <w:szCs w:val="21"/>
        </w:rPr>
        <w:t>投标人公章</w:t>
      </w:r>
      <w:r>
        <w:rPr>
          <w:rFonts w:hint="eastAsia"/>
          <w:bCs/>
          <w:sz w:val="21"/>
          <w:szCs w:val="21"/>
        </w:rPr>
        <w:t>：</w:t>
      </w:r>
    </w:p>
    <w:p w:rsidR="00504CAB" w:rsidRDefault="00AE78BC">
      <w:pPr>
        <w:spacing w:line="360" w:lineRule="auto"/>
        <w:ind w:firstLine="384"/>
        <w:rPr>
          <w:sz w:val="21"/>
          <w:szCs w:val="21"/>
        </w:rPr>
      </w:pPr>
      <w:r>
        <w:rPr>
          <w:rFonts w:hint="eastAsia"/>
          <w:sz w:val="21"/>
          <w:szCs w:val="21"/>
        </w:rPr>
        <w:t>日      期：</w:t>
      </w:r>
    </w:p>
    <w:p w:rsidR="00504CAB" w:rsidRDefault="00504CAB">
      <w:pPr>
        <w:spacing w:line="360" w:lineRule="auto"/>
        <w:ind w:firstLine="384"/>
        <w:rPr>
          <w:sz w:val="21"/>
          <w:szCs w:val="21"/>
        </w:rPr>
      </w:pPr>
    </w:p>
    <w:p w:rsidR="00504CAB" w:rsidRDefault="00504CAB">
      <w:pPr>
        <w:spacing w:line="360" w:lineRule="auto"/>
        <w:ind w:firstLine="384"/>
        <w:rPr>
          <w:sz w:val="21"/>
          <w:szCs w:val="21"/>
        </w:rPr>
      </w:pPr>
    </w:p>
    <w:p w:rsidR="00504CAB" w:rsidRDefault="00AE78BC">
      <w:pPr>
        <w:pStyle w:val="ac"/>
        <w:snapToGrid w:val="0"/>
        <w:spacing w:line="360" w:lineRule="auto"/>
        <w:ind w:firstLine="384"/>
        <w:jc w:val="left"/>
        <w:rPr>
          <w:rFonts w:eastAsia="宋体" w:hAnsi="宋体"/>
          <w:sz w:val="21"/>
          <w:szCs w:val="21"/>
        </w:rPr>
      </w:pPr>
      <w:r>
        <w:rPr>
          <w:rFonts w:eastAsia="宋体" w:hAnsi="宋体" w:hint="eastAsia"/>
          <w:sz w:val="21"/>
          <w:szCs w:val="21"/>
        </w:rPr>
        <w:t>注：</w:t>
      </w:r>
    </w:p>
    <w:p w:rsidR="00504CAB" w:rsidRDefault="00AE78BC">
      <w:pPr>
        <w:pStyle w:val="ac"/>
        <w:snapToGrid w:val="0"/>
        <w:spacing w:line="360" w:lineRule="auto"/>
        <w:ind w:firstLine="384"/>
        <w:jc w:val="left"/>
        <w:rPr>
          <w:rFonts w:eastAsia="宋体" w:hAnsi="宋体"/>
          <w:sz w:val="21"/>
          <w:szCs w:val="21"/>
        </w:rPr>
      </w:pPr>
      <w:r>
        <w:rPr>
          <w:rFonts w:eastAsia="宋体" w:hAnsi="宋体" w:hint="eastAsia"/>
          <w:sz w:val="21"/>
          <w:szCs w:val="21"/>
        </w:rPr>
        <w:t>1.本项目只允许有唯一的投标人授权代表；</w:t>
      </w:r>
    </w:p>
    <w:p w:rsidR="00504CAB" w:rsidRDefault="00AE78BC">
      <w:pPr>
        <w:spacing w:line="360" w:lineRule="auto"/>
        <w:ind w:firstLine="384"/>
        <w:jc w:val="left"/>
        <w:rPr>
          <w:sz w:val="21"/>
          <w:szCs w:val="21"/>
        </w:rPr>
      </w:pPr>
      <w:r>
        <w:rPr>
          <w:rFonts w:hint="eastAsia"/>
          <w:sz w:val="21"/>
          <w:szCs w:val="21"/>
        </w:rPr>
        <w:t>2.法定代表人参加竞价的无需提供授权书，仅提供法定代表人身份证明书。</w:t>
      </w:r>
    </w:p>
    <w:p w:rsidR="00504CAB" w:rsidRDefault="00AE78BC">
      <w:pPr>
        <w:widowControl/>
        <w:ind w:firstLine="384"/>
        <w:jc w:val="left"/>
        <w:rPr>
          <w:sz w:val="21"/>
          <w:szCs w:val="21"/>
        </w:rPr>
      </w:pPr>
      <w:r>
        <w:rPr>
          <w:sz w:val="21"/>
          <w:szCs w:val="21"/>
        </w:rPr>
        <w:br w:type="page"/>
      </w:r>
    </w:p>
    <w:p w:rsidR="00504CAB" w:rsidRDefault="00AE78BC">
      <w:pPr>
        <w:spacing w:line="360" w:lineRule="auto"/>
        <w:ind w:firstLine="384"/>
        <w:jc w:val="center"/>
        <w:outlineLvl w:val="1"/>
        <w:rPr>
          <w:rFonts w:asciiTheme="minorEastAsia" w:eastAsiaTheme="minorEastAsia" w:hAnsiTheme="minorEastAsia"/>
          <w:b/>
          <w:sz w:val="21"/>
          <w:szCs w:val="21"/>
        </w:rPr>
      </w:pPr>
      <w:bookmarkStart w:id="72" w:name="_Toc3460"/>
      <w:r>
        <w:rPr>
          <w:rFonts w:asciiTheme="minorEastAsia" w:eastAsiaTheme="minorEastAsia" w:hAnsiTheme="minorEastAsia" w:hint="eastAsia"/>
          <w:b/>
          <w:sz w:val="21"/>
          <w:szCs w:val="21"/>
        </w:rPr>
        <w:lastRenderedPageBreak/>
        <w:t>五、法定代表人身份证明书</w:t>
      </w:r>
      <w:bookmarkEnd w:id="72"/>
    </w:p>
    <w:p w:rsidR="00504CAB" w:rsidRDefault="00504CAB">
      <w:pPr>
        <w:autoSpaceDE w:val="0"/>
        <w:autoSpaceDN w:val="0"/>
        <w:adjustRightInd w:val="0"/>
        <w:spacing w:line="360" w:lineRule="auto"/>
        <w:ind w:firstLine="382"/>
        <w:jc w:val="center"/>
        <w:rPr>
          <w:rFonts w:ascii="@仿宋_GB2312" w:eastAsia="@仿宋_GB2312" w:cs="宋体"/>
          <w:b/>
          <w:kern w:val="2"/>
          <w:sz w:val="21"/>
          <w:szCs w:val="21"/>
          <w:lang w:val="zh-CN"/>
        </w:rPr>
      </w:pP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单位名称：</w:t>
      </w: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单位性质：</w:t>
      </w: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地</w:t>
      </w:r>
      <w:r>
        <w:rPr>
          <w:rFonts w:ascii="Calibri" w:hAnsi="Calibri" w:cs="Times New Roman" w:hint="eastAsia"/>
          <w:kern w:val="2"/>
          <w:sz w:val="21"/>
          <w:szCs w:val="21"/>
        </w:rPr>
        <w:t xml:space="preserve">    </w:t>
      </w:r>
      <w:r>
        <w:rPr>
          <w:rFonts w:ascii="Calibri" w:hAnsi="Calibri" w:cs="Times New Roman" w:hint="eastAsia"/>
          <w:kern w:val="2"/>
          <w:sz w:val="21"/>
          <w:szCs w:val="21"/>
        </w:rPr>
        <w:t>址：</w:t>
      </w: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成立时间：年月日</w:t>
      </w: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经营期限：</w:t>
      </w: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姓</w:t>
      </w:r>
      <w:r>
        <w:rPr>
          <w:rFonts w:ascii="Calibri" w:hAnsi="Calibri" w:cs="Times New Roman" w:hint="eastAsia"/>
          <w:kern w:val="2"/>
          <w:sz w:val="21"/>
          <w:szCs w:val="21"/>
        </w:rPr>
        <w:t xml:space="preserve">    </w:t>
      </w:r>
      <w:r>
        <w:rPr>
          <w:rFonts w:ascii="Calibri" w:hAnsi="Calibri" w:cs="Times New Roman" w:hint="eastAsia"/>
          <w:kern w:val="2"/>
          <w:sz w:val="21"/>
          <w:szCs w:val="21"/>
        </w:rPr>
        <w:t>名：</w:t>
      </w:r>
      <w:r>
        <w:rPr>
          <w:rFonts w:ascii="Calibri" w:hAnsi="Calibri" w:cs="Times New Roman" w:hint="eastAsia"/>
          <w:kern w:val="2"/>
          <w:sz w:val="21"/>
          <w:szCs w:val="21"/>
        </w:rPr>
        <w:t xml:space="preserve"> </w:t>
      </w:r>
      <w:r>
        <w:rPr>
          <w:rFonts w:ascii="Calibri" w:hAnsi="Calibri" w:cs="Times New Roman" w:hint="eastAsia"/>
          <w:kern w:val="2"/>
          <w:sz w:val="21"/>
          <w:szCs w:val="21"/>
        </w:rPr>
        <w:t>性</w:t>
      </w:r>
      <w:r>
        <w:rPr>
          <w:rFonts w:ascii="Calibri" w:hAnsi="Calibri" w:cs="Times New Roman" w:hint="eastAsia"/>
          <w:kern w:val="2"/>
          <w:sz w:val="21"/>
          <w:szCs w:val="21"/>
        </w:rPr>
        <w:t xml:space="preserve">  </w:t>
      </w:r>
      <w:r>
        <w:rPr>
          <w:rFonts w:ascii="Calibri" w:hAnsi="Calibri" w:cs="Times New Roman" w:hint="eastAsia"/>
          <w:kern w:val="2"/>
          <w:sz w:val="21"/>
          <w:szCs w:val="21"/>
        </w:rPr>
        <w:t>别：</w:t>
      </w:r>
    </w:p>
    <w:p w:rsidR="00504CAB" w:rsidRDefault="00AE78BC">
      <w:pPr>
        <w:snapToGrid w:val="0"/>
        <w:spacing w:line="360" w:lineRule="auto"/>
        <w:ind w:firstLineChars="200" w:firstLine="420"/>
        <w:jc w:val="left"/>
        <w:rPr>
          <w:rFonts w:ascii="Calibri" w:hAnsi="Calibri" w:cs="Times New Roman"/>
          <w:kern w:val="2"/>
          <w:sz w:val="21"/>
          <w:szCs w:val="21"/>
          <w:u w:val="single"/>
        </w:rPr>
      </w:pPr>
      <w:r>
        <w:rPr>
          <w:rFonts w:ascii="Calibri" w:hAnsi="Calibri" w:cs="Times New Roman" w:hint="eastAsia"/>
          <w:kern w:val="2"/>
          <w:sz w:val="21"/>
          <w:szCs w:val="21"/>
        </w:rPr>
        <w:t>年</w:t>
      </w:r>
      <w:r>
        <w:rPr>
          <w:rFonts w:ascii="Calibri" w:hAnsi="Calibri" w:cs="Times New Roman" w:hint="eastAsia"/>
          <w:kern w:val="2"/>
          <w:sz w:val="21"/>
          <w:szCs w:val="21"/>
        </w:rPr>
        <w:t xml:space="preserve">    </w:t>
      </w:r>
      <w:r>
        <w:rPr>
          <w:rFonts w:ascii="Calibri" w:hAnsi="Calibri" w:cs="Times New Roman" w:hint="eastAsia"/>
          <w:kern w:val="2"/>
          <w:sz w:val="21"/>
          <w:szCs w:val="21"/>
        </w:rPr>
        <w:t>龄：</w:t>
      </w:r>
      <w:r>
        <w:rPr>
          <w:rFonts w:ascii="Calibri" w:hAnsi="Calibri" w:cs="Times New Roman" w:hint="eastAsia"/>
          <w:kern w:val="2"/>
          <w:sz w:val="21"/>
          <w:szCs w:val="21"/>
        </w:rPr>
        <w:t xml:space="preserve"> </w:t>
      </w:r>
      <w:r>
        <w:rPr>
          <w:rFonts w:ascii="Calibri" w:hAnsi="Calibri" w:cs="Times New Roman" w:hint="eastAsia"/>
          <w:kern w:val="2"/>
          <w:sz w:val="21"/>
          <w:szCs w:val="21"/>
        </w:rPr>
        <w:t>职</w:t>
      </w:r>
      <w:r>
        <w:rPr>
          <w:rFonts w:ascii="Calibri" w:hAnsi="Calibri" w:cs="Times New Roman" w:hint="eastAsia"/>
          <w:kern w:val="2"/>
          <w:sz w:val="21"/>
          <w:szCs w:val="21"/>
        </w:rPr>
        <w:t xml:space="preserve">    </w:t>
      </w:r>
      <w:r>
        <w:rPr>
          <w:rFonts w:ascii="Calibri" w:hAnsi="Calibri" w:cs="Times New Roman" w:hint="eastAsia"/>
          <w:kern w:val="2"/>
          <w:sz w:val="21"/>
          <w:szCs w:val="21"/>
        </w:rPr>
        <w:t>务：</w:t>
      </w: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联系</w:t>
      </w:r>
      <w:r>
        <w:rPr>
          <w:rFonts w:ascii="Calibri" w:hAnsi="Calibri" w:cs="Times New Roman"/>
          <w:kern w:val="2"/>
          <w:sz w:val="21"/>
          <w:szCs w:val="21"/>
        </w:rPr>
        <w:t>电话</w:t>
      </w:r>
      <w:r>
        <w:rPr>
          <w:rFonts w:ascii="Calibri" w:hAnsi="Calibri" w:cs="Times New Roman" w:hint="eastAsia"/>
          <w:kern w:val="2"/>
          <w:sz w:val="21"/>
          <w:szCs w:val="21"/>
        </w:rPr>
        <w:t>：</w:t>
      </w:r>
      <w:r>
        <w:rPr>
          <w:rFonts w:ascii="Calibri" w:hAnsi="Calibri" w:cs="Times New Roman" w:hint="eastAsia"/>
          <w:kern w:val="2"/>
          <w:sz w:val="21"/>
          <w:szCs w:val="21"/>
        </w:rPr>
        <w:t xml:space="preserve"> </w:t>
      </w:r>
      <w:r>
        <w:rPr>
          <w:rFonts w:ascii="Calibri" w:hAnsi="Calibri" w:cs="Times New Roman" w:hint="eastAsia"/>
          <w:kern w:val="2"/>
          <w:sz w:val="21"/>
          <w:szCs w:val="21"/>
        </w:rPr>
        <w:t>手机号码：</w:t>
      </w:r>
    </w:p>
    <w:p w:rsidR="00504CAB" w:rsidRDefault="00AE78BC">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系</w:t>
      </w:r>
      <w:r>
        <w:rPr>
          <w:rFonts w:ascii="Calibri" w:hAnsi="Calibri" w:cs="Times New Roman" w:hint="eastAsia"/>
          <w:kern w:val="2"/>
          <w:sz w:val="21"/>
          <w:szCs w:val="21"/>
        </w:rPr>
        <w:t xml:space="preserve">  </w:t>
      </w:r>
      <w:r>
        <w:rPr>
          <w:rFonts w:ascii="Calibri" w:hAnsi="Calibri" w:cs="Times New Roman" w:hint="eastAsia"/>
          <w:kern w:val="2"/>
          <w:sz w:val="21"/>
          <w:szCs w:val="21"/>
          <w:u w:val="single"/>
        </w:rPr>
        <w:t xml:space="preserve">   </w:t>
      </w:r>
      <w:r>
        <w:rPr>
          <w:rFonts w:ascii="Calibri" w:hAnsi="Calibri" w:cs="Times New Roman" w:hint="eastAsia"/>
          <w:kern w:val="2"/>
          <w:sz w:val="21"/>
          <w:szCs w:val="21"/>
          <w:u w:val="single"/>
        </w:rPr>
        <w:t>（投标人单位名称）</w:t>
      </w:r>
      <w:r>
        <w:rPr>
          <w:rFonts w:ascii="Calibri" w:hAnsi="Calibri" w:cs="Times New Roman" w:hint="eastAsia"/>
          <w:kern w:val="2"/>
          <w:sz w:val="21"/>
          <w:szCs w:val="21"/>
          <w:u w:val="single"/>
        </w:rPr>
        <w:t xml:space="preserve">       </w:t>
      </w:r>
      <w:r>
        <w:rPr>
          <w:rFonts w:ascii="Calibri" w:hAnsi="Calibri" w:cs="Times New Roman" w:hint="eastAsia"/>
          <w:kern w:val="2"/>
          <w:sz w:val="21"/>
          <w:szCs w:val="21"/>
        </w:rPr>
        <w:t>的法定代表人。</w:t>
      </w:r>
    </w:p>
    <w:p w:rsidR="00504CAB" w:rsidRDefault="00504CAB" w:rsidP="00751033">
      <w:pPr>
        <w:spacing w:beforeLines="20" w:afterLines="20" w:line="540" w:lineRule="exact"/>
        <w:ind w:firstLine="376"/>
        <w:rPr>
          <w:rFonts w:ascii="@仿宋_GB2312" w:eastAsia="@仿宋_GB2312" w:hAnsi="Calibri" w:cs="宋体"/>
          <w:kern w:val="2"/>
          <w:sz w:val="21"/>
          <w:szCs w:val="21"/>
        </w:rPr>
      </w:pPr>
    </w:p>
    <w:p w:rsidR="00504CAB" w:rsidRDefault="00AE78BC" w:rsidP="00751033">
      <w:pPr>
        <w:spacing w:beforeLines="20" w:afterLines="20" w:line="540" w:lineRule="exact"/>
        <w:ind w:leftChars="200" w:left="400" w:firstLineChars="100" w:firstLine="210"/>
        <w:rPr>
          <w:rFonts w:ascii="Calibri" w:hAnsi="Calibri" w:cs="宋体"/>
          <w:kern w:val="2"/>
          <w:sz w:val="21"/>
          <w:szCs w:val="21"/>
        </w:rPr>
      </w:pPr>
      <w:r>
        <w:rPr>
          <w:rFonts w:ascii="Calibri" w:hAnsi="Calibri" w:cs="宋体" w:hint="eastAsia"/>
          <w:kern w:val="2"/>
          <w:sz w:val="21"/>
          <w:szCs w:val="21"/>
        </w:rPr>
        <w:t>特此证明。</w:t>
      </w:r>
    </w:p>
    <w:p w:rsidR="00504CAB" w:rsidRDefault="00AE78BC" w:rsidP="00751033">
      <w:pPr>
        <w:tabs>
          <w:tab w:val="left" w:pos="720"/>
          <w:tab w:val="left" w:pos="900"/>
        </w:tabs>
        <w:spacing w:beforeLines="20" w:afterLines="20" w:line="540" w:lineRule="exact"/>
        <w:ind w:firstLineChars="200" w:firstLine="420"/>
        <w:rPr>
          <w:rFonts w:ascii="Calibri" w:hAnsi="Calibri" w:cs="宋体"/>
          <w:kern w:val="2"/>
          <w:sz w:val="21"/>
          <w:szCs w:val="21"/>
        </w:rPr>
      </w:pPr>
      <w:r>
        <w:rPr>
          <w:rFonts w:ascii="Calibri" w:hAnsi="Calibri" w:cs="宋体" w:hint="eastAsia"/>
          <w:kern w:val="2"/>
          <w:sz w:val="21"/>
          <w:szCs w:val="21"/>
        </w:rPr>
        <w:t>附：法定代表人身份证扫描件</w:t>
      </w:r>
    </w:p>
    <w:p w:rsidR="00504CAB" w:rsidRDefault="00504CAB" w:rsidP="00751033">
      <w:pPr>
        <w:tabs>
          <w:tab w:val="left" w:pos="720"/>
          <w:tab w:val="left" w:pos="900"/>
        </w:tabs>
        <w:spacing w:beforeLines="20" w:afterLines="20" w:line="540" w:lineRule="exact"/>
        <w:ind w:firstLineChars="200" w:firstLine="420"/>
        <w:rPr>
          <w:rFonts w:ascii="@仿宋_GB2312" w:eastAsia="@仿宋_GB2312" w:hAnsi="Calibri" w:cs="宋体"/>
          <w:kern w:val="2"/>
          <w:sz w:val="21"/>
          <w:szCs w:val="21"/>
        </w:rPr>
      </w:pPr>
    </w:p>
    <w:p w:rsidR="00504CAB" w:rsidRDefault="00504CAB" w:rsidP="00751033">
      <w:pPr>
        <w:tabs>
          <w:tab w:val="left" w:pos="720"/>
          <w:tab w:val="left" w:pos="900"/>
        </w:tabs>
        <w:spacing w:beforeLines="20" w:afterLines="20" w:line="540" w:lineRule="exact"/>
        <w:ind w:firstLineChars="1900" w:firstLine="3990"/>
        <w:rPr>
          <w:rFonts w:ascii="@仿宋_GB2312" w:eastAsia="@仿宋_GB2312" w:hAnsi="Calibri" w:cs="宋体"/>
          <w:kern w:val="2"/>
          <w:sz w:val="21"/>
          <w:szCs w:val="21"/>
        </w:rPr>
      </w:pPr>
    </w:p>
    <w:p w:rsidR="00504CAB" w:rsidRDefault="00AE78BC">
      <w:pPr>
        <w:spacing w:line="360" w:lineRule="auto"/>
        <w:ind w:firstLineChars="1600" w:firstLine="3360"/>
        <w:rPr>
          <w:rFonts w:cs="宋体"/>
          <w:kern w:val="2"/>
          <w:sz w:val="21"/>
          <w:szCs w:val="21"/>
        </w:rPr>
      </w:pPr>
      <w:r>
        <w:rPr>
          <w:rFonts w:cs="@仿宋_GB2312" w:hint="eastAsia"/>
          <w:kern w:val="2"/>
          <w:sz w:val="21"/>
          <w:szCs w:val="21"/>
        </w:rPr>
        <w:t>投标人公章</w:t>
      </w:r>
      <w:r>
        <w:rPr>
          <w:rFonts w:cs="宋体" w:hint="eastAsia"/>
          <w:kern w:val="2"/>
          <w:sz w:val="21"/>
          <w:szCs w:val="21"/>
        </w:rPr>
        <w:t>：</w:t>
      </w:r>
    </w:p>
    <w:p w:rsidR="00504CAB" w:rsidRDefault="00AE78BC">
      <w:pPr>
        <w:spacing w:line="360" w:lineRule="auto"/>
        <w:ind w:firstLineChars="1600" w:firstLine="3360"/>
        <w:rPr>
          <w:rFonts w:cs="宋体"/>
          <w:kern w:val="2"/>
          <w:sz w:val="21"/>
          <w:szCs w:val="21"/>
        </w:rPr>
      </w:pPr>
      <w:r>
        <w:rPr>
          <w:rFonts w:cs="宋体" w:hint="eastAsia"/>
          <w:kern w:val="2"/>
          <w:sz w:val="21"/>
          <w:szCs w:val="21"/>
        </w:rPr>
        <w:t>日   期：</w:t>
      </w:r>
    </w:p>
    <w:p w:rsidR="00504CAB" w:rsidRDefault="00504CAB">
      <w:pPr>
        <w:widowControl/>
        <w:ind w:firstLine="382"/>
        <w:jc w:val="left"/>
        <w:rPr>
          <w:rFonts w:asciiTheme="minorEastAsia" w:eastAsiaTheme="minorEastAsia" w:hAnsiTheme="minorEastAsia" w:cs="@仿宋_GB2312"/>
          <w:b/>
          <w:bCs/>
          <w:kern w:val="2"/>
          <w:sz w:val="21"/>
          <w:szCs w:val="21"/>
        </w:rPr>
      </w:pPr>
    </w:p>
    <w:sectPr w:rsidR="00504CAB" w:rsidSect="00504CAB">
      <w:headerReference w:type="default" r:id="rId18"/>
      <w:footerReference w:type="default" r:id="rId19"/>
      <w:pgSz w:w="11906" w:h="16838"/>
      <w:pgMar w:top="368" w:right="1800" w:bottom="1440" w:left="1800" w:header="851" w:footer="174"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DBA" w:rsidRDefault="00777DBA" w:rsidP="00504CAB">
      <w:r>
        <w:separator/>
      </w:r>
    </w:p>
  </w:endnote>
  <w:endnote w:type="continuationSeparator" w:id="1">
    <w:p w:rsidR="00777DBA" w:rsidRDefault="00777DBA" w:rsidP="00504C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CAB" w:rsidRDefault="00504CAB">
    <w:pPr>
      <w:pStyle w:val="af"/>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9720"/>
    </w:sdtPr>
    <w:sdtEndPr>
      <w:rPr>
        <w:rFonts w:asciiTheme="minorEastAsia" w:eastAsiaTheme="minorEastAsia" w:hAnsiTheme="minorEastAsia"/>
        <w:sz w:val="21"/>
        <w:szCs w:val="21"/>
      </w:rPr>
    </w:sdtEndPr>
    <w:sdtContent>
      <w:sdt>
        <w:sdtPr>
          <w:id w:val="16549721"/>
        </w:sdtPr>
        <w:sdtEndPr>
          <w:rPr>
            <w:rFonts w:asciiTheme="minorEastAsia" w:eastAsiaTheme="minorEastAsia" w:hAnsiTheme="minorEastAsia"/>
            <w:sz w:val="21"/>
            <w:szCs w:val="21"/>
          </w:rPr>
        </w:sdtEndPr>
        <w:sdtContent>
          <w:p w:rsidR="00504CAB" w:rsidRDefault="00AE78BC">
            <w:pPr>
              <w:pStyle w:val="af"/>
              <w:ind w:firstLine="329"/>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sidR="00521FC2">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sidR="00521FC2">
              <w:rPr>
                <w:rFonts w:asciiTheme="minorEastAsia" w:eastAsiaTheme="minorEastAsia" w:hAnsiTheme="minorEastAsia"/>
                <w:b/>
                <w:bCs/>
                <w:sz w:val="21"/>
                <w:szCs w:val="21"/>
              </w:rPr>
              <w:fldChar w:fldCharType="separate"/>
            </w:r>
            <w:r w:rsidR="001F4F58">
              <w:rPr>
                <w:rFonts w:asciiTheme="minorEastAsia" w:eastAsiaTheme="minorEastAsia" w:hAnsiTheme="minorEastAsia"/>
                <w:b/>
                <w:bCs/>
                <w:noProof/>
                <w:sz w:val="21"/>
                <w:szCs w:val="21"/>
              </w:rPr>
              <w:t>16</w:t>
            </w:r>
            <w:r w:rsidR="00521FC2">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页/共 </w:t>
            </w:r>
            <w:r w:rsidR="00521FC2">
              <w:rPr>
                <w:rFonts w:asciiTheme="minorEastAsia" w:eastAsiaTheme="minorEastAsia" w:hAnsiTheme="minorEastAsia"/>
                <w:b/>
                <w:bCs/>
                <w:sz w:val="21"/>
                <w:szCs w:val="21"/>
              </w:rPr>
              <w:fldChar w:fldCharType="begin"/>
            </w:r>
            <w:r>
              <w:rPr>
                <w:rFonts w:asciiTheme="minorEastAsia" w:eastAsiaTheme="minorEastAsia" w:hAnsiTheme="minorEastAsia" w:hint="eastAsia"/>
                <w:b/>
                <w:bCs/>
                <w:sz w:val="21"/>
                <w:szCs w:val="21"/>
              </w:rPr>
              <w:instrText>=</w:instrText>
            </w:r>
            <w:r w:rsidR="00521FC2">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sidR="00521FC2">
              <w:rPr>
                <w:rFonts w:asciiTheme="minorEastAsia" w:eastAsiaTheme="minorEastAsia" w:hAnsiTheme="minorEastAsia"/>
                <w:b/>
                <w:bCs/>
                <w:sz w:val="21"/>
                <w:szCs w:val="21"/>
              </w:rPr>
              <w:fldChar w:fldCharType="separate"/>
            </w:r>
            <w:r w:rsidR="001F4F58">
              <w:rPr>
                <w:rFonts w:asciiTheme="minorEastAsia" w:eastAsiaTheme="minorEastAsia" w:hAnsiTheme="minorEastAsia"/>
                <w:b/>
                <w:bCs/>
                <w:noProof/>
                <w:sz w:val="21"/>
                <w:szCs w:val="21"/>
              </w:rPr>
              <w:instrText>30</w:instrText>
            </w:r>
            <w:r w:rsidR="00521FC2">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sidR="00521FC2">
              <w:rPr>
                <w:rFonts w:asciiTheme="minorEastAsia" w:eastAsiaTheme="minorEastAsia" w:hAnsiTheme="minorEastAsia"/>
                <w:b/>
                <w:bCs/>
                <w:sz w:val="21"/>
                <w:szCs w:val="21"/>
              </w:rPr>
              <w:fldChar w:fldCharType="separate"/>
            </w:r>
            <w:r w:rsidR="001F4F58">
              <w:rPr>
                <w:rFonts w:asciiTheme="minorEastAsia" w:eastAsiaTheme="minorEastAsia" w:hAnsiTheme="minorEastAsia"/>
                <w:b/>
                <w:bCs/>
                <w:noProof/>
                <w:sz w:val="21"/>
                <w:szCs w:val="21"/>
              </w:rPr>
              <w:t>28</w:t>
            </w:r>
            <w:r w:rsidR="00521FC2">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w:t>
            </w:r>
          </w:p>
        </w:sdtContent>
      </w:sdt>
    </w:sdtContent>
  </w:sdt>
  <w:p w:rsidR="00504CAB" w:rsidRDefault="00504CAB"/>
  <w:p w:rsidR="00504CAB" w:rsidRDefault="00504CAB"/>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DBA" w:rsidRDefault="00777DBA" w:rsidP="00504CAB">
      <w:r>
        <w:separator/>
      </w:r>
    </w:p>
  </w:footnote>
  <w:footnote w:type="continuationSeparator" w:id="1">
    <w:p w:rsidR="00777DBA" w:rsidRDefault="00777DBA" w:rsidP="00504C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CAB" w:rsidRDefault="00504CAB">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CAB" w:rsidRDefault="00504CAB">
    <w:pPr>
      <w:pStyle w:val="af1"/>
      <w:pBdr>
        <w:bottom w:val="none" w:sz="0" w:space="1" w:color="auto"/>
      </w:pBdr>
      <w:jc w:val="both"/>
    </w:pPr>
  </w:p>
  <w:p w:rsidR="00504CAB" w:rsidRDefault="00504CA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406949D"/>
    <w:multiLevelType w:val="singleLevel"/>
    <w:tmpl w:val="F406949D"/>
    <w:lvl w:ilvl="0">
      <w:start w:val="6"/>
      <w:numFmt w:val="chineseCounting"/>
      <w:suff w:val="nothing"/>
      <w:lvlText w:val="%1、"/>
      <w:lvlJc w:val="left"/>
      <w:rPr>
        <w:rFonts w:hint="eastAsia"/>
      </w:rPr>
    </w:lvl>
  </w:abstractNum>
  <w:abstractNum w:abstractNumId="1">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noPunctuationKerning/>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MxOTMwMWM3NjZhYmI0NmM4OTE2MDA4NmQwZjgzZWQifQ=="/>
  </w:docVars>
  <w:rsids>
    <w:rsidRoot w:val="00276BA1"/>
    <w:rsid w:val="0000043F"/>
    <w:rsid w:val="000037F9"/>
    <w:rsid w:val="000049DA"/>
    <w:rsid w:val="000056B7"/>
    <w:rsid w:val="00005914"/>
    <w:rsid w:val="00007D87"/>
    <w:rsid w:val="00012102"/>
    <w:rsid w:val="000131F7"/>
    <w:rsid w:val="00014039"/>
    <w:rsid w:val="000149BB"/>
    <w:rsid w:val="00015567"/>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1B7D"/>
    <w:rsid w:val="00054291"/>
    <w:rsid w:val="00054AA3"/>
    <w:rsid w:val="000559BF"/>
    <w:rsid w:val="00056ECB"/>
    <w:rsid w:val="00057B40"/>
    <w:rsid w:val="000648D2"/>
    <w:rsid w:val="000658AE"/>
    <w:rsid w:val="00066AD7"/>
    <w:rsid w:val="00070E0E"/>
    <w:rsid w:val="0007146E"/>
    <w:rsid w:val="00073591"/>
    <w:rsid w:val="00076DB7"/>
    <w:rsid w:val="00080FEB"/>
    <w:rsid w:val="00084047"/>
    <w:rsid w:val="00085EC9"/>
    <w:rsid w:val="00094D41"/>
    <w:rsid w:val="00097CB9"/>
    <w:rsid w:val="000A0161"/>
    <w:rsid w:val="000A10A9"/>
    <w:rsid w:val="000A2DA0"/>
    <w:rsid w:val="000A6693"/>
    <w:rsid w:val="000A6A0D"/>
    <w:rsid w:val="000A7403"/>
    <w:rsid w:val="000A7970"/>
    <w:rsid w:val="000A7D94"/>
    <w:rsid w:val="000B1511"/>
    <w:rsid w:val="000B16D6"/>
    <w:rsid w:val="000B5436"/>
    <w:rsid w:val="000B6249"/>
    <w:rsid w:val="000B6562"/>
    <w:rsid w:val="000C12F8"/>
    <w:rsid w:val="000C1DB1"/>
    <w:rsid w:val="000D3F37"/>
    <w:rsid w:val="000E20AB"/>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0356"/>
    <w:rsid w:val="0011517D"/>
    <w:rsid w:val="0011660B"/>
    <w:rsid w:val="0012143A"/>
    <w:rsid w:val="0012203E"/>
    <w:rsid w:val="001258BA"/>
    <w:rsid w:val="0012753E"/>
    <w:rsid w:val="00130601"/>
    <w:rsid w:val="00130690"/>
    <w:rsid w:val="00130CD3"/>
    <w:rsid w:val="00132F4D"/>
    <w:rsid w:val="00133EA0"/>
    <w:rsid w:val="00140687"/>
    <w:rsid w:val="00142607"/>
    <w:rsid w:val="0014543C"/>
    <w:rsid w:val="00146421"/>
    <w:rsid w:val="00153B20"/>
    <w:rsid w:val="00154080"/>
    <w:rsid w:val="00154F0A"/>
    <w:rsid w:val="00155F64"/>
    <w:rsid w:val="001571EE"/>
    <w:rsid w:val="00157856"/>
    <w:rsid w:val="00157B7B"/>
    <w:rsid w:val="00160729"/>
    <w:rsid w:val="0016455F"/>
    <w:rsid w:val="00165398"/>
    <w:rsid w:val="00166794"/>
    <w:rsid w:val="00166ED8"/>
    <w:rsid w:val="001714C9"/>
    <w:rsid w:val="00171515"/>
    <w:rsid w:val="00172B93"/>
    <w:rsid w:val="00175D36"/>
    <w:rsid w:val="00180FFC"/>
    <w:rsid w:val="0018119B"/>
    <w:rsid w:val="00181CDC"/>
    <w:rsid w:val="001844AB"/>
    <w:rsid w:val="001853C7"/>
    <w:rsid w:val="001869E4"/>
    <w:rsid w:val="00192879"/>
    <w:rsid w:val="001944B8"/>
    <w:rsid w:val="00194AB9"/>
    <w:rsid w:val="0019546F"/>
    <w:rsid w:val="00196DA3"/>
    <w:rsid w:val="001971E5"/>
    <w:rsid w:val="001974FD"/>
    <w:rsid w:val="001A0C0F"/>
    <w:rsid w:val="001A5C2E"/>
    <w:rsid w:val="001A68E5"/>
    <w:rsid w:val="001B25BE"/>
    <w:rsid w:val="001B2A54"/>
    <w:rsid w:val="001B2BA4"/>
    <w:rsid w:val="001B5014"/>
    <w:rsid w:val="001B7327"/>
    <w:rsid w:val="001C112C"/>
    <w:rsid w:val="001C1E34"/>
    <w:rsid w:val="001D22EA"/>
    <w:rsid w:val="001D503E"/>
    <w:rsid w:val="001D53B4"/>
    <w:rsid w:val="001E1023"/>
    <w:rsid w:val="001E1835"/>
    <w:rsid w:val="001E19E4"/>
    <w:rsid w:val="001E6BA1"/>
    <w:rsid w:val="001F28D2"/>
    <w:rsid w:val="001F2F45"/>
    <w:rsid w:val="001F3023"/>
    <w:rsid w:val="001F35F6"/>
    <w:rsid w:val="001F4AAF"/>
    <w:rsid w:val="001F4F58"/>
    <w:rsid w:val="001F74CA"/>
    <w:rsid w:val="001F7590"/>
    <w:rsid w:val="002003B6"/>
    <w:rsid w:val="0020244A"/>
    <w:rsid w:val="002049B4"/>
    <w:rsid w:val="0020520B"/>
    <w:rsid w:val="002076AD"/>
    <w:rsid w:val="00213C55"/>
    <w:rsid w:val="0021401C"/>
    <w:rsid w:val="00214DA8"/>
    <w:rsid w:val="00216DA5"/>
    <w:rsid w:val="00223435"/>
    <w:rsid w:val="00223CF4"/>
    <w:rsid w:val="00224B69"/>
    <w:rsid w:val="00224C4A"/>
    <w:rsid w:val="00227FCB"/>
    <w:rsid w:val="00231187"/>
    <w:rsid w:val="002329EB"/>
    <w:rsid w:val="0023407E"/>
    <w:rsid w:val="00240B40"/>
    <w:rsid w:val="00244090"/>
    <w:rsid w:val="00244182"/>
    <w:rsid w:val="00251F75"/>
    <w:rsid w:val="002544A1"/>
    <w:rsid w:val="00257ECE"/>
    <w:rsid w:val="00260382"/>
    <w:rsid w:val="00260B94"/>
    <w:rsid w:val="00263DD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6EB"/>
    <w:rsid w:val="002D684B"/>
    <w:rsid w:val="002E003E"/>
    <w:rsid w:val="002E2142"/>
    <w:rsid w:val="002E2AA1"/>
    <w:rsid w:val="002E2D3A"/>
    <w:rsid w:val="002E3B26"/>
    <w:rsid w:val="002E4AB8"/>
    <w:rsid w:val="002E7FC4"/>
    <w:rsid w:val="003048F6"/>
    <w:rsid w:val="00305FD7"/>
    <w:rsid w:val="003078B2"/>
    <w:rsid w:val="00310070"/>
    <w:rsid w:val="0031081B"/>
    <w:rsid w:val="003110EC"/>
    <w:rsid w:val="00314289"/>
    <w:rsid w:val="00317E9D"/>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6C4B"/>
    <w:rsid w:val="00397C7D"/>
    <w:rsid w:val="003A004F"/>
    <w:rsid w:val="003A2158"/>
    <w:rsid w:val="003A3AC4"/>
    <w:rsid w:val="003A5521"/>
    <w:rsid w:val="003B1575"/>
    <w:rsid w:val="003B25A5"/>
    <w:rsid w:val="003B4130"/>
    <w:rsid w:val="003B715B"/>
    <w:rsid w:val="003B7B00"/>
    <w:rsid w:val="003C2C62"/>
    <w:rsid w:val="003C5566"/>
    <w:rsid w:val="003C577A"/>
    <w:rsid w:val="003C7E43"/>
    <w:rsid w:val="003D1D14"/>
    <w:rsid w:val="003D6C7C"/>
    <w:rsid w:val="003D6EFB"/>
    <w:rsid w:val="003D7E52"/>
    <w:rsid w:val="003E259A"/>
    <w:rsid w:val="003E25C6"/>
    <w:rsid w:val="003E46E1"/>
    <w:rsid w:val="003F6B60"/>
    <w:rsid w:val="003F7528"/>
    <w:rsid w:val="004011AA"/>
    <w:rsid w:val="00401372"/>
    <w:rsid w:val="00401E80"/>
    <w:rsid w:val="0040202C"/>
    <w:rsid w:val="00404A8F"/>
    <w:rsid w:val="00406508"/>
    <w:rsid w:val="004110F6"/>
    <w:rsid w:val="00411B3A"/>
    <w:rsid w:val="00412755"/>
    <w:rsid w:val="0041456E"/>
    <w:rsid w:val="004148E3"/>
    <w:rsid w:val="00414F7E"/>
    <w:rsid w:val="004164F8"/>
    <w:rsid w:val="00421164"/>
    <w:rsid w:val="00426F05"/>
    <w:rsid w:val="004328E1"/>
    <w:rsid w:val="00433733"/>
    <w:rsid w:val="00436045"/>
    <w:rsid w:val="004427B7"/>
    <w:rsid w:val="0044349F"/>
    <w:rsid w:val="00443AB7"/>
    <w:rsid w:val="00444AC8"/>
    <w:rsid w:val="0044541D"/>
    <w:rsid w:val="00445F1F"/>
    <w:rsid w:val="00447862"/>
    <w:rsid w:val="00451F60"/>
    <w:rsid w:val="004526B6"/>
    <w:rsid w:val="00452BB2"/>
    <w:rsid w:val="00456054"/>
    <w:rsid w:val="0045656D"/>
    <w:rsid w:val="004605F3"/>
    <w:rsid w:val="00460D0D"/>
    <w:rsid w:val="00462D98"/>
    <w:rsid w:val="00463E7D"/>
    <w:rsid w:val="00470E65"/>
    <w:rsid w:val="00472498"/>
    <w:rsid w:val="00472A44"/>
    <w:rsid w:val="00473A89"/>
    <w:rsid w:val="00475899"/>
    <w:rsid w:val="00482C78"/>
    <w:rsid w:val="00483ABC"/>
    <w:rsid w:val="00484B35"/>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A1BA3"/>
    <w:rsid w:val="004A27D0"/>
    <w:rsid w:val="004A2E70"/>
    <w:rsid w:val="004A4D67"/>
    <w:rsid w:val="004B7E79"/>
    <w:rsid w:val="004C13CB"/>
    <w:rsid w:val="004C5B90"/>
    <w:rsid w:val="004D3D4B"/>
    <w:rsid w:val="004D4557"/>
    <w:rsid w:val="004D5498"/>
    <w:rsid w:val="004D66A5"/>
    <w:rsid w:val="004D6B00"/>
    <w:rsid w:val="004D707A"/>
    <w:rsid w:val="004D79F5"/>
    <w:rsid w:val="004E1840"/>
    <w:rsid w:val="004E1D50"/>
    <w:rsid w:val="004E3266"/>
    <w:rsid w:val="004E38BA"/>
    <w:rsid w:val="004E3EB6"/>
    <w:rsid w:val="004E50CA"/>
    <w:rsid w:val="004E52C1"/>
    <w:rsid w:val="004F27A0"/>
    <w:rsid w:val="004F391C"/>
    <w:rsid w:val="0050027D"/>
    <w:rsid w:val="00501382"/>
    <w:rsid w:val="005036C6"/>
    <w:rsid w:val="005048FB"/>
    <w:rsid w:val="00504CAB"/>
    <w:rsid w:val="00510798"/>
    <w:rsid w:val="005119B5"/>
    <w:rsid w:val="005125F1"/>
    <w:rsid w:val="005150CC"/>
    <w:rsid w:val="0051619F"/>
    <w:rsid w:val="00521FC2"/>
    <w:rsid w:val="00523935"/>
    <w:rsid w:val="00524A11"/>
    <w:rsid w:val="00527768"/>
    <w:rsid w:val="00530EA4"/>
    <w:rsid w:val="005323AF"/>
    <w:rsid w:val="005327FB"/>
    <w:rsid w:val="00533251"/>
    <w:rsid w:val="00533FCA"/>
    <w:rsid w:val="005346EF"/>
    <w:rsid w:val="005369F1"/>
    <w:rsid w:val="005374C2"/>
    <w:rsid w:val="005470D4"/>
    <w:rsid w:val="0055511C"/>
    <w:rsid w:val="0055705E"/>
    <w:rsid w:val="005616B5"/>
    <w:rsid w:val="00566690"/>
    <w:rsid w:val="005679A4"/>
    <w:rsid w:val="0057149F"/>
    <w:rsid w:val="00574CE6"/>
    <w:rsid w:val="005842E7"/>
    <w:rsid w:val="00584FCB"/>
    <w:rsid w:val="0059223D"/>
    <w:rsid w:val="0059365B"/>
    <w:rsid w:val="00593ABC"/>
    <w:rsid w:val="00597B15"/>
    <w:rsid w:val="005A044C"/>
    <w:rsid w:val="005A149F"/>
    <w:rsid w:val="005A1E37"/>
    <w:rsid w:val="005A35E3"/>
    <w:rsid w:val="005A3A32"/>
    <w:rsid w:val="005B2C9F"/>
    <w:rsid w:val="005B34C9"/>
    <w:rsid w:val="005B3C39"/>
    <w:rsid w:val="005B7D08"/>
    <w:rsid w:val="005C1D52"/>
    <w:rsid w:val="005D0200"/>
    <w:rsid w:val="005D44EF"/>
    <w:rsid w:val="005D5112"/>
    <w:rsid w:val="005D5D67"/>
    <w:rsid w:val="005E0521"/>
    <w:rsid w:val="005F34CC"/>
    <w:rsid w:val="005F363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0FB7"/>
    <w:rsid w:val="006525CD"/>
    <w:rsid w:val="00653F7F"/>
    <w:rsid w:val="006562AE"/>
    <w:rsid w:val="006572DE"/>
    <w:rsid w:val="006601E6"/>
    <w:rsid w:val="00662DCD"/>
    <w:rsid w:val="00662EE8"/>
    <w:rsid w:val="00663813"/>
    <w:rsid w:val="00664AFD"/>
    <w:rsid w:val="006665DC"/>
    <w:rsid w:val="00667567"/>
    <w:rsid w:val="0067391A"/>
    <w:rsid w:val="00674173"/>
    <w:rsid w:val="0067534F"/>
    <w:rsid w:val="00676A33"/>
    <w:rsid w:val="0067717E"/>
    <w:rsid w:val="00677D87"/>
    <w:rsid w:val="00680042"/>
    <w:rsid w:val="00685A76"/>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2F20"/>
    <w:rsid w:val="006D361A"/>
    <w:rsid w:val="006D5B6D"/>
    <w:rsid w:val="006D6A81"/>
    <w:rsid w:val="006D7213"/>
    <w:rsid w:val="006E06D9"/>
    <w:rsid w:val="006E1D40"/>
    <w:rsid w:val="006E2E1F"/>
    <w:rsid w:val="006E4DA7"/>
    <w:rsid w:val="006E5059"/>
    <w:rsid w:val="006E6810"/>
    <w:rsid w:val="006F04B8"/>
    <w:rsid w:val="006F33D8"/>
    <w:rsid w:val="006F4C5B"/>
    <w:rsid w:val="006F5F03"/>
    <w:rsid w:val="006F5FFF"/>
    <w:rsid w:val="006F7F4C"/>
    <w:rsid w:val="00701431"/>
    <w:rsid w:val="00702959"/>
    <w:rsid w:val="00706E68"/>
    <w:rsid w:val="00710804"/>
    <w:rsid w:val="00710BE7"/>
    <w:rsid w:val="00711FC6"/>
    <w:rsid w:val="00712931"/>
    <w:rsid w:val="00712952"/>
    <w:rsid w:val="007130B1"/>
    <w:rsid w:val="00713487"/>
    <w:rsid w:val="00715071"/>
    <w:rsid w:val="007231E9"/>
    <w:rsid w:val="00723731"/>
    <w:rsid w:val="00724F0E"/>
    <w:rsid w:val="00725B80"/>
    <w:rsid w:val="007270A6"/>
    <w:rsid w:val="00727C59"/>
    <w:rsid w:val="007328C6"/>
    <w:rsid w:val="00733730"/>
    <w:rsid w:val="00733FE2"/>
    <w:rsid w:val="007347FF"/>
    <w:rsid w:val="00734E5D"/>
    <w:rsid w:val="0073514E"/>
    <w:rsid w:val="00736013"/>
    <w:rsid w:val="00737BF8"/>
    <w:rsid w:val="0074339B"/>
    <w:rsid w:val="0074604B"/>
    <w:rsid w:val="007471AD"/>
    <w:rsid w:val="00750B60"/>
    <w:rsid w:val="00751033"/>
    <w:rsid w:val="00752389"/>
    <w:rsid w:val="00756245"/>
    <w:rsid w:val="00756D50"/>
    <w:rsid w:val="00761662"/>
    <w:rsid w:val="00764043"/>
    <w:rsid w:val="00766A36"/>
    <w:rsid w:val="007757CF"/>
    <w:rsid w:val="00776562"/>
    <w:rsid w:val="007769F6"/>
    <w:rsid w:val="00777DBA"/>
    <w:rsid w:val="00780F9D"/>
    <w:rsid w:val="0078128F"/>
    <w:rsid w:val="007819D9"/>
    <w:rsid w:val="0078642F"/>
    <w:rsid w:val="0078683C"/>
    <w:rsid w:val="00790EDB"/>
    <w:rsid w:val="00791538"/>
    <w:rsid w:val="0079326E"/>
    <w:rsid w:val="00796E1C"/>
    <w:rsid w:val="00796EDE"/>
    <w:rsid w:val="007A5A58"/>
    <w:rsid w:val="007B1C56"/>
    <w:rsid w:val="007B1D41"/>
    <w:rsid w:val="007B29AB"/>
    <w:rsid w:val="007C1DD7"/>
    <w:rsid w:val="007C35D3"/>
    <w:rsid w:val="007C3CD5"/>
    <w:rsid w:val="007C4756"/>
    <w:rsid w:val="007C5E88"/>
    <w:rsid w:val="007C607E"/>
    <w:rsid w:val="007C61EF"/>
    <w:rsid w:val="007D03DE"/>
    <w:rsid w:val="007D1C0D"/>
    <w:rsid w:val="007D2D23"/>
    <w:rsid w:val="007D7ACE"/>
    <w:rsid w:val="007E27D6"/>
    <w:rsid w:val="007E2B06"/>
    <w:rsid w:val="007E3921"/>
    <w:rsid w:val="007F49AE"/>
    <w:rsid w:val="007F7268"/>
    <w:rsid w:val="00801028"/>
    <w:rsid w:val="00803793"/>
    <w:rsid w:val="00804000"/>
    <w:rsid w:val="00805254"/>
    <w:rsid w:val="008061D4"/>
    <w:rsid w:val="008101A2"/>
    <w:rsid w:val="00817A01"/>
    <w:rsid w:val="00820937"/>
    <w:rsid w:val="00825E35"/>
    <w:rsid w:val="00830A4E"/>
    <w:rsid w:val="00830E94"/>
    <w:rsid w:val="008334F8"/>
    <w:rsid w:val="00834249"/>
    <w:rsid w:val="00834784"/>
    <w:rsid w:val="00835FFD"/>
    <w:rsid w:val="0084381F"/>
    <w:rsid w:val="00843E35"/>
    <w:rsid w:val="00845F72"/>
    <w:rsid w:val="0084791E"/>
    <w:rsid w:val="00850A91"/>
    <w:rsid w:val="008524CE"/>
    <w:rsid w:val="00857633"/>
    <w:rsid w:val="00863FC4"/>
    <w:rsid w:val="0086440C"/>
    <w:rsid w:val="008674ED"/>
    <w:rsid w:val="00874EE6"/>
    <w:rsid w:val="00876659"/>
    <w:rsid w:val="00876CAA"/>
    <w:rsid w:val="0087734C"/>
    <w:rsid w:val="00880898"/>
    <w:rsid w:val="00882141"/>
    <w:rsid w:val="00886BD4"/>
    <w:rsid w:val="00886CA2"/>
    <w:rsid w:val="008876EC"/>
    <w:rsid w:val="008922A8"/>
    <w:rsid w:val="00892949"/>
    <w:rsid w:val="00894AE6"/>
    <w:rsid w:val="00895BD5"/>
    <w:rsid w:val="008A0577"/>
    <w:rsid w:val="008A16C4"/>
    <w:rsid w:val="008A4A27"/>
    <w:rsid w:val="008A649F"/>
    <w:rsid w:val="008A6FED"/>
    <w:rsid w:val="008B0945"/>
    <w:rsid w:val="008B108C"/>
    <w:rsid w:val="008B39C5"/>
    <w:rsid w:val="008B51AA"/>
    <w:rsid w:val="008B5614"/>
    <w:rsid w:val="008C67F2"/>
    <w:rsid w:val="008C7E63"/>
    <w:rsid w:val="008D064A"/>
    <w:rsid w:val="008D2105"/>
    <w:rsid w:val="008D2537"/>
    <w:rsid w:val="008D2B0F"/>
    <w:rsid w:val="008D633C"/>
    <w:rsid w:val="008D76DA"/>
    <w:rsid w:val="008D7DB2"/>
    <w:rsid w:val="008E0F55"/>
    <w:rsid w:val="008E3C40"/>
    <w:rsid w:val="008E449E"/>
    <w:rsid w:val="008E4BDD"/>
    <w:rsid w:val="008E4FE5"/>
    <w:rsid w:val="008E770C"/>
    <w:rsid w:val="008F00F4"/>
    <w:rsid w:val="008F187F"/>
    <w:rsid w:val="008F402F"/>
    <w:rsid w:val="008F76E8"/>
    <w:rsid w:val="009037A1"/>
    <w:rsid w:val="00904508"/>
    <w:rsid w:val="009067D6"/>
    <w:rsid w:val="009078A1"/>
    <w:rsid w:val="00911E9C"/>
    <w:rsid w:val="0091299E"/>
    <w:rsid w:val="00917110"/>
    <w:rsid w:val="00917405"/>
    <w:rsid w:val="00920F7C"/>
    <w:rsid w:val="00922718"/>
    <w:rsid w:val="00924743"/>
    <w:rsid w:val="0093283F"/>
    <w:rsid w:val="00932A87"/>
    <w:rsid w:val="00932B1F"/>
    <w:rsid w:val="00934CAE"/>
    <w:rsid w:val="0093560E"/>
    <w:rsid w:val="00935E54"/>
    <w:rsid w:val="0094257D"/>
    <w:rsid w:val="009443B6"/>
    <w:rsid w:val="00946F68"/>
    <w:rsid w:val="0095467C"/>
    <w:rsid w:val="00954A61"/>
    <w:rsid w:val="00955569"/>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2B46"/>
    <w:rsid w:val="009A5E4C"/>
    <w:rsid w:val="009B0AC1"/>
    <w:rsid w:val="009B0EDA"/>
    <w:rsid w:val="009B1561"/>
    <w:rsid w:val="009B6A37"/>
    <w:rsid w:val="009B6C42"/>
    <w:rsid w:val="009C3F38"/>
    <w:rsid w:val="009D2998"/>
    <w:rsid w:val="009D31F7"/>
    <w:rsid w:val="009D32C2"/>
    <w:rsid w:val="009D4812"/>
    <w:rsid w:val="009D50DB"/>
    <w:rsid w:val="009D75BB"/>
    <w:rsid w:val="009D7D17"/>
    <w:rsid w:val="009E2932"/>
    <w:rsid w:val="009E2DFA"/>
    <w:rsid w:val="009E3A0A"/>
    <w:rsid w:val="009F1936"/>
    <w:rsid w:val="009F26AB"/>
    <w:rsid w:val="009F3E91"/>
    <w:rsid w:val="009F46EB"/>
    <w:rsid w:val="009F4E0E"/>
    <w:rsid w:val="00A008DA"/>
    <w:rsid w:val="00A00C93"/>
    <w:rsid w:val="00A028BD"/>
    <w:rsid w:val="00A0571E"/>
    <w:rsid w:val="00A1397D"/>
    <w:rsid w:val="00A13A27"/>
    <w:rsid w:val="00A1499B"/>
    <w:rsid w:val="00A170D8"/>
    <w:rsid w:val="00A17946"/>
    <w:rsid w:val="00A22361"/>
    <w:rsid w:val="00A26BC5"/>
    <w:rsid w:val="00A27D73"/>
    <w:rsid w:val="00A30A1B"/>
    <w:rsid w:val="00A314C2"/>
    <w:rsid w:val="00A31DFB"/>
    <w:rsid w:val="00A37916"/>
    <w:rsid w:val="00A40B71"/>
    <w:rsid w:val="00A474D5"/>
    <w:rsid w:val="00A501BF"/>
    <w:rsid w:val="00A519A0"/>
    <w:rsid w:val="00A56292"/>
    <w:rsid w:val="00A569F0"/>
    <w:rsid w:val="00A6249F"/>
    <w:rsid w:val="00A62A2E"/>
    <w:rsid w:val="00A6300E"/>
    <w:rsid w:val="00A63E86"/>
    <w:rsid w:val="00A641FB"/>
    <w:rsid w:val="00A66D0B"/>
    <w:rsid w:val="00A75185"/>
    <w:rsid w:val="00A754A0"/>
    <w:rsid w:val="00A757C3"/>
    <w:rsid w:val="00A75E5B"/>
    <w:rsid w:val="00A75F4B"/>
    <w:rsid w:val="00A7684A"/>
    <w:rsid w:val="00A80C58"/>
    <w:rsid w:val="00A83B69"/>
    <w:rsid w:val="00A8485E"/>
    <w:rsid w:val="00A86533"/>
    <w:rsid w:val="00A91CA2"/>
    <w:rsid w:val="00A9220A"/>
    <w:rsid w:val="00A92FB8"/>
    <w:rsid w:val="00A948F1"/>
    <w:rsid w:val="00A95E71"/>
    <w:rsid w:val="00AA0BE3"/>
    <w:rsid w:val="00AA18F9"/>
    <w:rsid w:val="00AA1D7D"/>
    <w:rsid w:val="00AA2790"/>
    <w:rsid w:val="00AA3806"/>
    <w:rsid w:val="00AB139D"/>
    <w:rsid w:val="00AB2A35"/>
    <w:rsid w:val="00AB2D05"/>
    <w:rsid w:val="00AB348D"/>
    <w:rsid w:val="00AB3B17"/>
    <w:rsid w:val="00AB3EFB"/>
    <w:rsid w:val="00AB60A1"/>
    <w:rsid w:val="00AB70EB"/>
    <w:rsid w:val="00AC0B05"/>
    <w:rsid w:val="00AC11EE"/>
    <w:rsid w:val="00AC1962"/>
    <w:rsid w:val="00AC3244"/>
    <w:rsid w:val="00AC4E1B"/>
    <w:rsid w:val="00AC7F9D"/>
    <w:rsid w:val="00AD079A"/>
    <w:rsid w:val="00AD1890"/>
    <w:rsid w:val="00AD6588"/>
    <w:rsid w:val="00AD7CCB"/>
    <w:rsid w:val="00AE1D69"/>
    <w:rsid w:val="00AE2149"/>
    <w:rsid w:val="00AE2BF3"/>
    <w:rsid w:val="00AE33AE"/>
    <w:rsid w:val="00AE3F91"/>
    <w:rsid w:val="00AE531D"/>
    <w:rsid w:val="00AE78BC"/>
    <w:rsid w:val="00AF2D0E"/>
    <w:rsid w:val="00AF5B63"/>
    <w:rsid w:val="00B0053D"/>
    <w:rsid w:val="00B039E3"/>
    <w:rsid w:val="00B05B16"/>
    <w:rsid w:val="00B06D36"/>
    <w:rsid w:val="00B12BC4"/>
    <w:rsid w:val="00B22838"/>
    <w:rsid w:val="00B33E8F"/>
    <w:rsid w:val="00B33E95"/>
    <w:rsid w:val="00B3556F"/>
    <w:rsid w:val="00B36992"/>
    <w:rsid w:val="00B3720B"/>
    <w:rsid w:val="00B372DF"/>
    <w:rsid w:val="00B420C8"/>
    <w:rsid w:val="00B44637"/>
    <w:rsid w:val="00B45D0B"/>
    <w:rsid w:val="00B46B8E"/>
    <w:rsid w:val="00B47BD1"/>
    <w:rsid w:val="00B54A22"/>
    <w:rsid w:val="00B5558A"/>
    <w:rsid w:val="00B55894"/>
    <w:rsid w:val="00B56513"/>
    <w:rsid w:val="00B5736B"/>
    <w:rsid w:val="00B576F1"/>
    <w:rsid w:val="00B6167E"/>
    <w:rsid w:val="00B61B64"/>
    <w:rsid w:val="00B61F34"/>
    <w:rsid w:val="00B627A0"/>
    <w:rsid w:val="00B64376"/>
    <w:rsid w:val="00B6570C"/>
    <w:rsid w:val="00B7401F"/>
    <w:rsid w:val="00B748E5"/>
    <w:rsid w:val="00B769CF"/>
    <w:rsid w:val="00B76E9D"/>
    <w:rsid w:val="00B775DF"/>
    <w:rsid w:val="00B806C3"/>
    <w:rsid w:val="00B80D6F"/>
    <w:rsid w:val="00B84FCA"/>
    <w:rsid w:val="00B9089F"/>
    <w:rsid w:val="00B91826"/>
    <w:rsid w:val="00B91AEE"/>
    <w:rsid w:val="00B93568"/>
    <w:rsid w:val="00B95C9A"/>
    <w:rsid w:val="00B95F5A"/>
    <w:rsid w:val="00B96EAD"/>
    <w:rsid w:val="00BA0771"/>
    <w:rsid w:val="00BA4B7C"/>
    <w:rsid w:val="00BA79F5"/>
    <w:rsid w:val="00BA7EA7"/>
    <w:rsid w:val="00BB1118"/>
    <w:rsid w:val="00BB3AB6"/>
    <w:rsid w:val="00BB766D"/>
    <w:rsid w:val="00BB7B09"/>
    <w:rsid w:val="00BB7BF8"/>
    <w:rsid w:val="00BC007B"/>
    <w:rsid w:val="00BC26BA"/>
    <w:rsid w:val="00BC3328"/>
    <w:rsid w:val="00BC35F8"/>
    <w:rsid w:val="00BC403F"/>
    <w:rsid w:val="00BC481B"/>
    <w:rsid w:val="00BD08DF"/>
    <w:rsid w:val="00BD2D29"/>
    <w:rsid w:val="00BD617C"/>
    <w:rsid w:val="00BE2D94"/>
    <w:rsid w:val="00BE5974"/>
    <w:rsid w:val="00BE746B"/>
    <w:rsid w:val="00BE782C"/>
    <w:rsid w:val="00BF17B4"/>
    <w:rsid w:val="00BF258F"/>
    <w:rsid w:val="00BF376F"/>
    <w:rsid w:val="00BF426A"/>
    <w:rsid w:val="00BF46A6"/>
    <w:rsid w:val="00BF572F"/>
    <w:rsid w:val="00BF6CAD"/>
    <w:rsid w:val="00BF71FB"/>
    <w:rsid w:val="00C04DBF"/>
    <w:rsid w:val="00C05C07"/>
    <w:rsid w:val="00C05E4C"/>
    <w:rsid w:val="00C06545"/>
    <w:rsid w:val="00C11D8C"/>
    <w:rsid w:val="00C12A1D"/>
    <w:rsid w:val="00C134AF"/>
    <w:rsid w:val="00C1468B"/>
    <w:rsid w:val="00C220FC"/>
    <w:rsid w:val="00C2407D"/>
    <w:rsid w:val="00C24DFA"/>
    <w:rsid w:val="00C24F9D"/>
    <w:rsid w:val="00C2521C"/>
    <w:rsid w:val="00C30182"/>
    <w:rsid w:val="00C31FC9"/>
    <w:rsid w:val="00C37A63"/>
    <w:rsid w:val="00C40D16"/>
    <w:rsid w:val="00C42248"/>
    <w:rsid w:val="00C4249A"/>
    <w:rsid w:val="00C46A36"/>
    <w:rsid w:val="00C47037"/>
    <w:rsid w:val="00C509E3"/>
    <w:rsid w:val="00C50EFF"/>
    <w:rsid w:val="00C53625"/>
    <w:rsid w:val="00C548BA"/>
    <w:rsid w:val="00C5679D"/>
    <w:rsid w:val="00C56CDC"/>
    <w:rsid w:val="00C57784"/>
    <w:rsid w:val="00C57F87"/>
    <w:rsid w:val="00C602C1"/>
    <w:rsid w:val="00C605F9"/>
    <w:rsid w:val="00C62872"/>
    <w:rsid w:val="00C63FC0"/>
    <w:rsid w:val="00C66392"/>
    <w:rsid w:val="00C71B9E"/>
    <w:rsid w:val="00C73D09"/>
    <w:rsid w:val="00C74C5E"/>
    <w:rsid w:val="00C768B0"/>
    <w:rsid w:val="00C82558"/>
    <w:rsid w:val="00C827A2"/>
    <w:rsid w:val="00C82965"/>
    <w:rsid w:val="00C82B69"/>
    <w:rsid w:val="00C82C8E"/>
    <w:rsid w:val="00C82CB3"/>
    <w:rsid w:val="00C841A4"/>
    <w:rsid w:val="00C8788F"/>
    <w:rsid w:val="00C91B28"/>
    <w:rsid w:val="00C91F3A"/>
    <w:rsid w:val="00C92E1A"/>
    <w:rsid w:val="00C933C1"/>
    <w:rsid w:val="00C93447"/>
    <w:rsid w:val="00C93590"/>
    <w:rsid w:val="00C95CA9"/>
    <w:rsid w:val="00C96946"/>
    <w:rsid w:val="00C96CAC"/>
    <w:rsid w:val="00C97315"/>
    <w:rsid w:val="00CA128A"/>
    <w:rsid w:val="00CA4C7F"/>
    <w:rsid w:val="00CA5446"/>
    <w:rsid w:val="00CB0730"/>
    <w:rsid w:val="00CB14E5"/>
    <w:rsid w:val="00CB218D"/>
    <w:rsid w:val="00CB377B"/>
    <w:rsid w:val="00CB3C62"/>
    <w:rsid w:val="00CB5625"/>
    <w:rsid w:val="00CB5797"/>
    <w:rsid w:val="00CC1400"/>
    <w:rsid w:val="00CC1C17"/>
    <w:rsid w:val="00CC4F7F"/>
    <w:rsid w:val="00CC6FBD"/>
    <w:rsid w:val="00CD09E1"/>
    <w:rsid w:val="00CD743B"/>
    <w:rsid w:val="00CE1780"/>
    <w:rsid w:val="00CE1A85"/>
    <w:rsid w:val="00CE4913"/>
    <w:rsid w:val="00CE66BD"/>
    <w:rsid w:val="00CF0671"/>
    <w:rsid w:val="00CF247A"/>
    <w:rsid w:val="00CF37FF"/>
    <w:rsid w:val="00CF44AD"/>
    <w:rsid w:val="00CF4D7C"/>
    <w:rsid w:val="00CF4FC0"/>
    <w:rsid w:val="00CF7486"/>
    <w:rsid w:val="00D1072F"/>
    <w:rsid w:val="00D108A5"/>
    <w:rsid w:val="00D11559"/>
    <w:rsid w:val="00D14585"/>
    <w:rsid w:val="00D153C8"/>
    <w:rsid w:val="00D169F2"/>
    <w:rsid w:val="00D17CD2"/>
    <w:rsid w:val="00D20EA6"/>
    <w:rsid w:val="00D20EFF"/>
    <w:rsid w:val="00D213FC"/>
    <w:rsid w:val="00D229E6"/>
    <w:rsid w:val="00D23167"/>
    <w:rsid w:val="00D236BB"/>
    <w:rsid w:val="00D24612"/>
    <w:rsid w:val="00D26845"/>
    <w:rsid w:val="00D3019D"/>
    <w:rsid w:val="00D31324"/>
    <w:rsid w:val="00D404C8"/>
    <w:rsid w:val="00D4221B"/>
    <w:rsid w:val="00D4386E"/>
    <w:rsid w:val="00D43DE5"/>
    <w:rsid w:val="00D455F4"/>
    <w:rsid w:val="00D51432"/>
    <w:rsid w:val="00D53ED8"/>
    <w:rsid w:val="00D541A0"/>
    <w:rsid w:val="00D5697F"/>
    <w:rsid w:val="00D64857"/>
    <w:rsid w:val="00D6493A"/>
    <w:rsid w:val="00D649A5"/>
    <w:rsid w:val="00D660EA"/>
    <w:rsid w:val="00D66833"/>
    <w:rsid w:val="00D6704A"/>
    <w:rsid w:val="00D67875"/>
    <w:rsid w:val="00D71E86"/>
    <w:rsid w:val="00D72F0F"/>
    <w:rsid w:val="00D73159"/>
    <w:rsid w:val="00D731C6"/>
    <w:rsid w:val="00D745C5"/>
    <w:rsid w:val="00D7513F"/>
    <w:rsid w:val="00D75327"/>
    <w:rsid w:val="00D77D6B"/>
    <w:rsid w:val="00D801FE"/>
    <w:rsid w:val="00D80C36"/>
    <w:rsid w:val="00D81A32"/>
    <w:rsid w:val="00D86EE1"/>
    <w:rsid w:val="00D9133E"/>
    <w:rsid w:val="00D945DC"/>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1C8B"/>
    <w:rsid w:val="00DC3E2D"/>
    <w:rsid w:val="00DC5727"/>
    <w:rsid w:val="00DC6F6F"/>
    <w:rsid w:val="00DC74DA"/>
    <w:rsid w:val="00DC76F2"/>
    <w:rsid w:val="00DD149F"/>
    <w:rsid w:val="00DD330E"/>
    <w:rsid w:val="00DD39D1"/>
    <w:rsid w:val="00DD43F0"/>
    <w:rsid w:val="00DD44DE"/>
    <w:rsid w:val="00DD791D"/>
    <w:rsid w:val="00DE09AB"/>
    <w:rsid w:val="00DE352F"/>
    <w:rsid w:val="00DE4A3F"/>
    <w:rsid w:val="00DE5A99"/>
    <w:rsid w:val="00DF432F"/>
    <w:rsid w:val="00DF4367"/>
    <w:rsid w:val="00DF7291"/>
    <w:rsid w:val="00E010AF"/>
    <w:rsid w:val="00E03FF0"/>
    <w:rsid w:val="00E0574A"/>
    <w:rsid w:val="00E0755D"/>
    <w:rsid w:val="00E10F33"/>
    <w:rsid w:val="00E11195"/>
    <w:rsid w:val="00E1243D"/>
    <w:rsid w:val="00E12742"/>
    <w:rsid w:val="00E146D4"/>
    <w:rsid w:val="00E14815"/>
    <w:rsid w:val="00E21D37"/>
    <w:rsid w:val="00E21DD9"/>
    <w:rsid w:val="00E220ED"/>
    <w:rsid w:val="00E22B44"/>
    <w:rsid w:val="00E233AD"/>
    <w:rsid w:val="00E26EB1"/>
    <w:rsid w:val="00E27DF1"/>
    <w:rsid w:val="00E30ACD"/>
    <w:rsid w:val="00E32735"/>
    <w:rsid w:val="00E34236"/>
    <w:rsid w:val="00E435C3"/>
    <w:rsid w:val="00E44187"/>
    <w:rsid w:val="00E44B88"/>
    <w:rsid w:val="00E46CB7"/>
    <w:rsid w:val="00E50BFA"/>
    <w:rsid w:val="00E5413F"/>
    <w:rsid w:val="00E60467"/>
    <w:rsid w:val="00E66E36"/>
    <w:rsid w:val="00E702ED"/>
    <w:rsid w:val="00E709A4"/>
    <w:rsid w:val="00E71D4A"/>
    <w:rsid w:val="00E74932"/>
    <w:rsid w:val="00E75917"/>
    <w:rsid w:val="00E772DB"/>
    <w:rsid w:val="00E8596A"/>
    <w:rsid w:val="00E86012"/>
    <w:rsid w:val="00E860CA"/>
    <w:rsid w:val="00E86BAB"/>
    <w:rsid w:val="00E907D9"/>
    <w:rsid w:val="00E90CEB"/>
    <w:rsid w:val="00E9288C"/>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4F7B"/>
    <w:rsid w:val="00EC7E58"/>
    <w:rsid w:val="00ED1195"/>
    <w:rsid w:val="00ED15FA"/>
    <w:rsid w:val="00ED2151"/>
    <w:rsid w:val="00ED5C9F"/>
    <w:rsid w:val="00ED7E9C"/>
    <w:rsid w:val="00EE050C"/>
    <w:rsid w:val="00EE2113"/>
    <w:rsid w:val="00EE4F78"/>
    <w:rsid w:val="00EE5730"/>
    <w:rsid w:val="00EE6E9A"/>
    <w:rsid w:val="00EF2AC4"/>
    <w:rsid w:val="00EF397E"/>
    <w:rsid w:val="00F0129D"/>
    <w:rsid w:val="00F0340C"/>
    <w:rsid w:val="00F04CED"/>
    <w:rsid w:val="00F06F68"/>
    <w:rsid w:val="00F11241"/>
    <w:rsid w:val="00F11D35"/>
    <w:rsid w:val="00F15E9D"/>
    <w:rsid w:val="00F23FA7"/>
    <w:rsid w:val="00F24C2D"/>
    <w:rsid w:val="00F272C4"/>
    <w:rsid w:val="00F27D59"/>
    <w:rsid w:val="00F30CCD"/>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5FE5"/>
    <w:rsid w:val="00F569DE"/>
    <w:rsid w:val="00F57205"/>
    <w:rsid w:val="00F634AD"/>
    <w:rsid w:val="00F63677"/>
    <w:rsid w:val="00F659DA"/>
    <w:rsid w:val="00F671CE"/>
    <w:rsid w:val="00F674DA"/>
    <w:rsid w:val="00F70658"/>
    <w:rsid w:val="00F71F9E"/>
    <w:rsid w:val="00F73271"/>
    <w:rsid w:val="00F74B50"/>
    <w:rsid w:val="00F75B81"/>
    <w:rsid w:val="00F761CA"/>
    <w:rsid w:val="00F7737C"/>
    <w:rsid w:val="00F804C4"/>
    <w:rsid w:val="00F80C7E"/>
    <w:rsid w:val="00F82F83"/>
    <w:rsid w:val="00F90C64"/>
    <w:rsid w:val="00F9210C"/>
    <w:rsid w:val="00F9217B"/>
    <w:rsid w:val="00F926F3"/>
    <w:rsid w:val="00F92B30"/>
    <w:rsid w:val="00F933B9"/>
    <w:rsid w:val="00F94674"/>
    <w:rsid w:val="00F94919"/>
    <w:rsid w:val="00F94A59"/>
    <w:rsid w:val="00FA17E1"/>
    <w:rsid w:val="00FA23F0"/>
    <w:rsid w:val="00FA25B6"/>
    <w:rsid w:val="00FA2FAF"/>
    <w:rsid w:val="00FA4605"/>
    <w:rsid w:val="00FA54F6"/>
    <w:rsid w:val="00FA64B1"/>
    <w:rsid w:val="00FA70F3"/>
    <w:rsid w:val="00FA71CD"/>
    <w:rsid w:val="00FB0453"/>
    <w:rsid w:val="00FB0C07"/>
    <w:rsid w:val="00FB2486"/>
    <w:rsid w:val="00FB298D"/>
    <w:rsid w:val="00FB3171"/>
    <w:rsid w:val="00FB3BA2"/>
    <w:rsid w:val="00FB444E"/>
    <w:rsid w:val="00FB4FB7"/>
    <w:rsid w:val="00FB562B"/>
    <w:rsid w:val="00FB5DC9"/>
    <w:rsid w:val="00FC1439"/>
    <w:rsid w:val="00FC3F65"/>
    <w:rsid w:val="00FC5007"/>
    <w:rsid w:val="00FC724B"/>
    <w:rsid w:val="00FC7910"/>
    <w:rsid w:val="00FD01E0"/>
    <w:rsid w:val="00FD1558"/>
    <w:rsid w:val="00FD50FC"/>
    <w:rsid w:val="00FD5613"/>
    <w:rsid w:val="00FE1627"/>
    <w:rsid w:val="00FE2D4E"/>
    <w:rsid w:val="00FE4365"/>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5692"/>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504CAB"/>
    <w:pPr>
      <w:widowControl w:val="0"/>
      <w:jc w:val="both"/>
    </w:pPr>
    <w:rPr>
      <w:rFonts w:ascii="宋体" w:hAnsi="宋体" w:cstheme="minorBidi"/>
    </w:rPr>
  </w:style>
  <w:style w:type="paragraph" w:styleId="1">
    <w:name w:val="heading 1"/>
    <w:basedOn w:val="a"/>
    <w:next w:val="a"/>
    <w:link w:val="1Char"/>
    <w:autoRedefine/>
    <w:qFormat/>
    <w:rsid w:val="00504CAB"/>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504CAB"/>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504CAB"/>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504CAB"/>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504CAB"/>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504CAB"/>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504CAB"/>
    <w:pPr>
      <w:tabs>
        <w:tab w:val="clear" w:pos="1440"/>
        <w:tab w:val="left" w:pos="1800"/>
      </w:tabs>
      <w:ind w:left="1276" w:hanging="1276"/>
      <w:outlineLvl w:val="6"/>
    </w:pPr>
  </w:style>
  <w:style w:type="paragraph" w:styleId="8">
    <w:name w:val="heading 8"/>
    <w:basedOn w:val="a"/>
    <w:next w:val="a"/>
    <w:link w:val="8Char"/>
    <w:autoRedefine/>
    <w:qFormat/>
    <w:rsid w:val="00504CAB"/>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504CAB"/>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504CAB"/>
    <w:pPr>
      <w:ind w:leftChars="400" w:left="100" w:hangingChars="200" w:hanging="200"/>
    </w:pPr>
    <w:rPr>
      <w:rFonts w:ascii="Calibri" w:hAnsi="Calibri" w:cs="Times New Roman"/>
      <w:kern w:val="2"/>
      <w:sz w:val="21"/>
      <w:szCs w:val="22"/>
    </w:rPr>
  </w:style>
  <w:style w:type="paragraph" w:styleId="71">
    <w:name w:val="toc 7"/>
    <w:basedOn w:val="a"/>
    <w:next w:val="a"/>
    <w:autoRedefine/>
    <w:uiPriority w:val="39"/>
    <w:unhideWhenUsed/>
    <w:qFormat/>
    <w:rsid w:val="00504CAB"/>
    <w:pPr>
      <w:ind w:left="1260"/>
      <w:jc w:val="left"/>
    </w:pPr>
    <w:rPr>
      <w:rFonts w:ascii="Calibri" w:hAnsi="Calibri" w:cs="Calibri"/>
      <w:kern w:val="2"/>
      <w:sz w:val="18"/>
      <w:szCs w:val="18"/>
    </w:rPr>
  </w:style>
  <w:style w:type="paragraph" w:styleId="a3">
    <w:name w:val="Normal Indent"/>
    <w:basedOn w:val="a"/>
    <w:next w:val="a"/>
    <w:autoRedefine/>
    <w:qFormat/>
    <w:rsid w:val="00504CAB"/>
    <w:pPr>
      <w:autoSpaceDE w:val="0"/>
      <w:autoSpaceDN w:val="0"/>
      <w:adjustRightInd w:val="0"/>
      <w:ind w:firstLine="420"/>
      <w:jc w:val="left"/>
    </w:pPr>
    <w:rPr>
      <w:rFonts w:hAnsi="Times New Roman" w:cs="Times New Roman"/>
      <w:sz w:val="24"/>
    </w:rPr>
  </w:style>
  <w:style w:type="paragraph" w:styleId="a4">
    <w:name w:val="caption"/>
    <w:basedOn w:val="a"/>
    <w:next w:val="a"/>
    <w:autoRedefine/>
    <w:qFormat/>
    <w:rsid w:val="00504CAB"/>
    <w:pPr>
      <w:spacing w:before="152" w:after="160"/>
    </w:pPr>
    <w:rPr>
      <w:rFonts w:ascii="Arial" w:eastAsia="黑体" w:hAnsi="Arial" w:cs="Arial"/>
      <w:kern w:val="2"/>
    </w:rPr>
  </w:style>
  <w:style w:type="paragraph" w:styleId="a5">
    <w:name w:val="Document Map"/>
    <w:basedOn w:val="a"/>
    <w:link w:val="Char"/>
    <w:autoRedefine/>
    <w:qFormat/>
    <w:rsid w:val="00504CAB"/>
    <w:pPr>
      <w:shd w:val="clear" w:color="auto" w:fill="000080"/>
    </w:pPr>
    <w:rPr>
      <w:rFonts w:ascii="Calibri" w:hAnsi="Calibri" w:cs="Times New Roman"/>
      <w:bCs/>
      <w:kern w:val="2"/>
      <w:sz w:val="21"/>
      <w:szCs w:val="32"/>
      <w:lang w:val="zh-CN"/>
    </w:rPr>
  </w:style>
  <w:style w:type="paragraph" w:styleId="a6">
    <w:name w:val="annotation text"/>
    <w:basedOn w:val="a"/>
    <w:link w:val="Char1"/>
    <w:autoRedefine/>
    <w:qFormat/>
    <w:rsid w:val="00504CAB"/>
    <w:pPr>
      <w:jc w:val="left"/>
    </w:pPr>
    <w:rPr>
      <w:rFonts w:ascii="Arial" w:eastAsia="黑体" w:hAnsi="Arial" w:cs="Arial"/>
    </w:rPr>
  </w:style>
  <w:style w:type="paragraph" w:styleId="a7">
    <w:name w:val="Salutation"/>
    <w:basedOn w:val="a"/>
    <w:next w:val="a"/>
    <w:link w:val="Char0"/>
    <w:autoRedefine/>
    <w:qFormat/>
    <w:rsid w:val="00504CAB"/>
    <w:rPr>
      <w:rFonts w:ascii="仿宋_GB2312" w:eastAsia="仿宋_GB2312" w:hAnsi="Times New Roman" w:cs="Times New Roman"/>
      <w:kern w:val="2"/>
      <w:sz w:val="28"/>
      <w:lang w:val="zh-CN"/>
    </w:rPr>
  </w:style>
  <w:style w:type="paragraph" w:styleId="32">
    <w:name w:val="Body Text 3"/>
    <w:basedOn w:val="a"/>
    <w:link w:val="3Char0"/>
    <w:autoRedefine/>
    <w:qFormat/>
    <w:rsid w:val="00504CAB"/>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504CAB"/>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504CAB"/>
    <w:pPr>
      <w:spacing w:after="120"/>
      <w:ind w:leftChars="200" w:left="420"/>
    </w:pPr>
    <w:rPr>
      <w:rFonts w:asciiTheme="minorHAnsi" w:hAnsiTheme="minorHAnsi"/>
      <w:kern w:val="2"/>
      <w:sz w:val="21"/>
      <w:szCs w:val="22"/>
    </w:rPr>
  </w:style>
  <w:style w:type="paragraph" w:styleId="20">
    <w:name w:val="List 2"/>
    <w:basedOn w:val="a"/>
    <w:autoRedefine/>
    <w:qFormat/>
    <w:rsid w:val="00504CAB"/>
    <w:pPr>
      <w:ind w:leftChars="200" w:left="100" w:hangingChars="200" w:hanging="200"/>
    </w:pPr>
    <w:rPr>
      <w:rFonts w:ascii="Calibri" w:hAnsi="Calibri" w:cs="Times New Roman"/>
      <w:kern w:val="2"/>
      <w:sz w:val="21"/>
      <w:szCs w:val="22"/>
    </w:rPr>
  </w:style>
  <w:style w:type="paragraph" w:styleId="aa">
    <w:name w:val="List Continue"/>
    <w:basedOn w:val="a"/>
    <w:autoRedefine/>
    <w:qFormat/>
    <w:rsid w:val="00504CAB"/>
    <w:pPr>
      <w:spacing w:after="120"/>
      <w:ind w:leftChars="200" w:left="420"/>
    </w:pPr>
    <w:rPr>
      <w:rFonts w:ascii="Calibri" w:hAnsi="Calibri" w:cs="Times New Roman"/>
      <w:kern w:val="2"/>
      <w:sz w:val="21"/>
      <w:szCs w:val="22"/>
    </w:rPr>
  </w:style>
  <w:style w:type="paragraph" w:styleId="ab">
    <w:name w:val="Block Text"/>
    <w:basedOn w:val="a"/>
    <w:autoRedefine/>
    <w:qFormat/>
    <w:rsid w:val="00504CAB"/>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504CAB"/>
    <w:pPr>
      <w:ind w:leftChars="600" w:left="600"/>
    </w:pPr>
    <w:rPr>
      <w:rFonts w:ascii="Times New Roman" w:hAnsi="Times New Roman" w:cs="Times New Roman"/>
      <w:kern w:val="2"/>
      <w:sz w:val="21"/>
      <w:szCs w:val="24"/>
    </w:rPr>
  </w:style>
  <w:style w:type="paragraph" w:styleId="50">
    <w:name w:val="toc 5"/>
    <w:basedOn w:val="a"/>
    <w:next w:val="a"/>
    <w:autoRedefine/>
    <w:uiPriority w:val="39"/>
    <w:unhideWhenUsed/>
    <w:qFormat/>
    <w:rsid w:val="00504CAB"/>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504CAB"/>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504CAB"/>
    <w:rPr>
      <w:rFonts w:eastAsiaTheme="minorEastAsia" w:hAnsi="Courier New"/>
      <w:szCs w:val="22"/>
    </w:rPr>
  </w:style>
  <w:style w:type="paragraph" w:styleId="81">
    <w:name w:val="toc 8"/>
    <w:basedOn w:val="a"/>
    <w:next w:val="a"/>
    <w:autoRedefine/>
    <w:uiPriority w:val="39"/>
    <w:unhideWhenUsed/>
    <w:qFormat/>
    <w:rsid w:val="00504CAB"/>
    <w:pPr>
      <w:ind w:left="1470"/>
      <w:jc w:val="left"/>
    </w:pPr>
    <w:rPr>
      <w:rFonts w:ascii="Calibri" w:hAnsi="Calibri" w:cs="Calibri"/>
      <w:kern w:val="2"/>
      <w:sz w:val="18"/>
      <w:szCs w:val="18"/>
    </w:rPr>
  </w:style>
  <w:style w:type="paragraph" w:styleId="ad">
    <w:name w:val="Date"/>
    <w:basedOn w:val="a"/>
    <w:next w:val="a"/>
    <w:link w:val="Char5"/>
    <w:autoRedefine/>
    <w:qFormat/>
    <w:rsid w:val="00504CAB"/>
    <w:rPr>
      <w:rFonts w:ascii="Arial" w:hAnsi="Arial" w:cs="Arial"/>
      <w:b/>
      <w:sz w:val="28"/>
    </w:rPr>
  </w:style>
  <w:style w:type="paragraph" w:styleId="21">
    <w:name w:val="Body Text Indent 2"/>
    <w:basedOn w:val="a"/>
    <w:link w:val="2Char0"/>
    <w:autoRedefine/>
    <w:qFormat/>
    <w:rsid w:val="00504CAB"/>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504CAB"/>
    <w:rPr>
      <w:sz w:val="18"/>
      <w:szCs w:val="18"/>
    </w:rPr>
  </w:style>
  <w:style w:type="paragraph" w:styleId="af">
    <w:name w:val="footer"/>
    <w:basedOn w:val="a"/>
    <w:link w:val="Char7"/>
    <w:autoRedefine/>
    <w:uiPriority w:val="99"/>
    <w:unhideWhenUsed/>
    <w:qFormat/>
    <w:rsid w:val="00504CAB"/>
    <w:pPr>
      <w:tabs>
        <w:tab w:val="center" w:pos="4153"/>
        <w:tab w:val="right" w:pos="8306"/>
      </w:tabs>
      <w:snapToGrid w:val="0"/>
      <w:jc w:val="left"/>
    </w:pPr>
    <w:rPr>
      <w:sz w:val="18"/>
      <w:szCs w:val="18"/>
    </w:rPr>
  </w:style>
  <w:style w:type="paragraph" w:styleId="af0">
    <w:name w:val="envelope return"/>
    <w:basedOn w:val="a"/>
    <w:autoRedefine/>
    <w:qFormat/>
    <w:rsid w:val="00504CAB"/>
  </w:style>
  <w:style w:type="paragraph" w:styleId="af1">
    <w:name w:val="header"/>
    <w:basedOn w:val="a"/>
    <w:link w:val="Char8"/>
    <w:autoRedefine/>
    <w:uiPriority w:val="99"/>
    <w:unhideWhenUsed/>
    <w:qFormat/>
    <w:rsid w:val="00504CAB"/>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504CAB"/>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504CAB"/>
    <w:pPr>
      <w:spacing w:after="120"/>
      <w:ind w:leftChars="800" w:left="1680"/>
    </w:pPr>
    <w:rPr>
      <w:rFonts w:ascii="Calibri" w:hAnsi="Calibri" w:cs="Times New Roman"/>
      <w:kern w:val="2"/>
      <w:sz w:val="21"/>
      <w:szCs w:val="22"/>
    </w:rPr>
  </w:style>
  <w:style w:type="paragraph" w:styleId="42">
    <w:name w:val="toc 4"/>
    <w:basedOn w:val="a"/>
    <w:next w:val="a"/>
    <w:autoRedefine/>
    <w:uiPriority w:val="39"/>
    <w:unhideWhenUsed/>
    <w:qFormat/>
    <w:rsid w:val="00504CAB"/>
    <w:pPr>
      <w:ind w:left="630"/>
      <w:jc w:val="left"/>
    </w:pPr>
    <w:rPr>
      <w:rFonts w:ascii="Calibri" w:hAnsi="Calibri" w:cs="Calibri"/>
      <w:kern w:val="2"/>
      <w:sz w:val="18"/>
      <w:szCs w:val="18"/>
    </w:rPr>
  </w:style>
  <w:style w:type="paragraph" w:styleId="af2">
    <w:name w:val="index heading"/>
    <w:basedOn w:val="a"/>
    <w:next w:val="12"/>
    <w:autoRedefine/>
    <w:semiHidden/>
    <w:qFormat/>
    <w:rsid w:val="00504CAB"/>
    <w:rPr>
      <w:rFonts w:ascii="Times New Roman" w:hAnsi="Times New Roman" w:cs="Times New Roman"/>
      <w:kern w:val="2"/>
      <w:sz w:val="21"/>
      <w:szCs w:val="24"/>
    </w:rPr>
  </w:style>
  <w:style w:type="paragraph" w:styleId="12">
    <w:name w:val="index 1"/>
    <w:basedOn w:val="a"/>
    <w:next w:val="a"/>
    <w:autoRedefine/>
    <w:qFormat/>
    <w:rsid w:val="00504CAB"/>
    <w:pPr>
      <w:jc w:val="center"/>
    </w:pPr>
    <w:rPr>
      <w:rFonts w:ascii="Arial" w:eastAsia="Arial" w:hAnsi="Arial" w:cs="Arial"/>
      <w:b/>
      <w:bCs/>
      <w:sz w:val="28"/>
    </w:rPr>
  </w:style>
  <w:style w:type="paragraph" w:styleId="af3">
    <w:name w:val="Subtitle"/>
    <w:basedOn w:val="a"/>
    <w:link w:val="Char9"/>
    <w:autoRedefine/>
    <w:qFormat/>
    <w:rsid w:val="00504CAB"/>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504CAB"/>
    <w:pPr>
      <w:ind w:left="200" w:hangingChars="200" w:hanging="200"/>
    </w:pPr>
    <w:rPr>
      <w:rFonts w:ascii="Calibri" w:hAnsi="Calibri" w:cs="Times New Roman"/>
      <w:kern w:val="2"/>
      <w:sz w:val="21"/>
      <w:szCs w:val="22"/>
    </w:rPr>
  </w:style>
  <w:style w:type="paragraph" w:styleId="af5">
    <w:name w:val="footnote text"/>
    <w:basedOn w:val="a"/>
    <w:link w:val="Chara"/>
    <w:autoRedefine/>
    <w:unhideWhenUsed/>
    <w:qFormat/>
    <w:rsid w:val="00504CAB"/>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504CAB"/>
    <w:pPr>
      <w:ind w:left="1050"/>
      <w:jc w:val="left"/>
    </w:pPr>
    <w:rPr>
      <w:rFonts w:ascii="Calibri" w:hAnsi="Calibri" w:cs="Calibri"/>
      <w:kern w:val="2"/>
      <w:sz w:val="18"/>
      <w:szCs w:val="18"/>
    </w:rPr>
  </w:style>
  <w:style w:type="paragraph" w:styleId="34">
    <w:name w:val="Body Text Indent 3"/>
    <w:basedOn w:val="a"/>
    <w:link w:val="3Char1"/>
    <w:autoRedefine/>
    <w:qFormat/>
    <w:rsid w:val="00504CAB"/>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504CAB"/>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504CAB"/>
    <w:pPr>
      <w:ind w:left="1680"/>
      <w:jc w:val="left"/>
    </w:pPr>
    <w:rPr>
      <w:rFonts w:ascii="Calibri" w:hAnsi="Calibri" w:cs="Calibri"/>
      <w:kern w:val="2"/>
      <w:sz w:val="18"/>
      <w:szCs w:val="18"/>
    </w:rPr>
  </w:style>
  <w:style w:type="paragraph" w:styleId="23">
    <w:name w:val="Body Text 2"/>
    <w:basedOn w:val="a"/>
    <w:link w:val="2Char1"/>
    <w:autoRedefine/>
    <w:qFormat/>
    <w:rsid w:val="00504CAB"/>
    <w:pPr>
      <w:spacing w:line="360" w:lineRule="auto"/>
    </w:pPr>
    <w:rPr>
      <w:rFonts w:hAnsi="Times New Roman" w:cs="Times New Roman"/>
      <w:spacing w:val="-20"/>
      <w:kern w:val="2"/>
      <w:sz w:val="28"/>
      <w:lang w:val="zh-CN"/>
    </w:rPr>
  </w:style>
  <w:style w:type="paragraph" w:styleId="43">
    <w:name w:val="List 4"/>
    <w:basedOn w:val="a"/>
    <w:autoRedefine/>
    <w:qFormat/>
    <w:rsid w:val="00504CAB"/>
    <w:pPr>
      <w:ind w:leftChars="600" w:left="100" w:hangingChars="200" w:hanging="200"/>
    </w:pPr>
    <w:rPr>
      <w:rFonts w:ascii="Calibri" w:hAnsi="Calibri" w:cs="Times New Roman"/>
      <w:kern w:val="2"/>
      <w:sz w:val="21"/>
      <w:szCs w:val="22"/>
    </w:rPr>
  </w:style>
  <w:style w:type="paragraph" w:styleId="24">
    <w:name w:val="List Continue 2"/>
    <w:basedOn w:val="a"/>
    <w:autoRedefine/>
    <w:qFormat/>
    <w:rsid w:val="00504CAB"/>
    <w:pPr>
      <w:spacing w:after="120"/>
      <w:ind w:leftChars="400" w:left="840"/>
    </w:pPr>
    <w:rPr>
      <w:rFonts w:ascii="Calibri" w:hAnsi="Calibri" w:cs="Times New Roman"/>
      <w:kern w:val="2"/>
      <w:sz w:val="21"/>
      <w:szCs w:val="22"/>
    </w:rPr>
  </w:style>
  <w:style w:type="paragraph" w:styleId="af6">
    <w:name w:val="Message Header"/>
    <w:basedOn w:val="a"/>
    <w:autoRedefine/>
    <w:qFormat/>
    <w:rsid w:val="00504CAB"/>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uiPriority w:val="99"/>
    <w:qFormat/>
    <w:rsid w:val="00504CAB"/>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504CAB"/>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504CAB"/>
    <w:rPr>
      <w:rFonts w:ascii="宋体" w:eastAsia="宋体" w:hAnsi="宋体" w:cstheme="minorBidi"/>
      <w:b/>
      <w:bCs/>
    </w:rPr>
  </w:style>
  <w:style w:type="paragraph" w:styleId="afa">
    <w:name w:val="Body Text First Indent"/>
    <w:basedOn w:val="a"/>
    <w:next w:val="a"/>
    <w:autoRedefine/>
    <w:uiPriority w:val="99"/>
    <w:unhideWhenUsed/>
    <w:qFormat/>
    <w:rsid w:val="00504CAB"/>
    <w:pPr>
      <w:ind w:firstLineChars="100" w:firstLine="420"/>
    </w:pPr>
  </w:style>
  <w:style w:type="paragraph" w:styleId="25">
    <w:name w:val="Body Text First Indent 2"/>
    <w:basedOn w:val="a9"/>
    <w:autoRedefine/>
    <w:unhideWhenUsed/>
    <w:qFormat/>
    <w:rsid w:val="00504CAB"/>
    <w:pPr>
      <w:ind w:left="400"/>
      <w:jc w:val="center"/>
    </w:pPr>
    <w:rPr>
      <w:rFonts w:ascii="Calibri" w:eastAsiaTheme="majorEastAsia" w:hAnsi="Calibri"/>
      <w:b/>
      <w:sz w:val="32"/>
      <w:szCs w:val="32"/>
    </w:rPr>
  </w:style>
  <w:style w:type="table" w:styleId="afb">
    <w:name w:val="Table Grid"/>
    <w:basedOn w:val="a1"/>
    <w:autoRedefine/>
    <w:uiPriority w:val="59"/>
    <w:unhideWhenUsed/>
    <w:qFormat/>
    <w:rsid w:val="00504C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504CAB"/>
    <w:rPr>
      <w:b/>
      <w:bCs/>
    </w:rPr>
  </w:style>
  <w:style w:type="character" w:styleId="afd">
    <w:name w:val="page number"/>
    <w:basedOn w:val="a0"/>
    <w:autoRedefine/>
    <w:qFormat/>
    <w:rsid w:val="00504CAB"/>
  </w:style>
  <w:style w:type="character" w:styleId="afe">
    <w:name w:val="FollowedHyperlink"/>
    <w:basedOn w:val="a0"/>
    <w:autoRedefine/>
    <w:uiPriority w:val="99"/>
    <w:semiHidden/>
    <w:unhideWhenUsed/>
    <w:qFormat/>
    <w:rsid w:val="00504CAB"/>
    <w:rPr>
      <w:color w:val="800080" w:themeColor="followedHyperlink"/>
      <w:u w:val="single"/>
    </w:rPr>
  </w:style>
  <w:style w:type="character" w:styleId="aff">
    <w:name w:val="Emphasis"/>
    <w:autoRedefine/>
    <w:qFormat/>
    <w:rsid w:val="00504CAB"/>
    <w:rPr>
      <w:color w:val="CC0033"/>
    </w:rPr>
  </w:style>
  <w:style w:type="character" w:styleId="aff0">
    <w:name w:val="Hyperlink"/>
    <w:basedOn w:val="a0"/>
    <w:autoRedefine/>
    <w:uiPriority w:val="99"/>
    <w:unhideWhenUsed/>
    <w:qFormat/>
    <w:rsid w:val="00504CAB"/>
    <w:rPr>
      <w:color w:val="0000FF" w:themeColor="hyperlink"/>
      <w:u w:val="single"/>
    </w:rPr>
  </w:style>
  <w:style w:type="character" w:styleId="aff1">
    <w:name w:val="annotation reference"/>
    <w:basedOn w:val="a0"/>
    <w:autoRedefine/>
    <w:unhideWhenUsed/>
    <w:qFormat/>
    <w:rsid w:val="00504CAB"/>
    <w:rPr>
      <w:sz w:val="21"/>
      <w:szCs w:val="21"/>
    </w:rPr>
  </w:style>
  <w:style w:type="character" w:styleId="aff2">
    <w:name w:val="footnote reference"/>
    <w:autoRedefine/>
    <w:unhideWhenUsed/>
    <w:qFormat/>
    <w:rsid w:val="00504CAB"/>
    <w:rPr>
      <w:vertAlign w:val="superscript"/>
    </w:rPr>
  </w:style>
  <w:style w:type="character" w:styleId="HTML">
    <w:name w:val="HTML Sample"/>
    <w:autoRedefine/>
    <w:qFormat/>
    <w:rsid w:val="00504CAB"/>
    <w:rPr>
      <w:rFonts w:ascii="monospace" w:eastAsia="monospace" w:hAnsi="monospace" w:cs="monospace" w:hint="default"/>
      <w:sz w:val="21"/>
      <w:szCs w:val="21"/>
    </w:rPr>
  </w:style>
  <w:style w:type="character" w:customStyle="1" w:styleId="Char6">
    <w:name w:val="批注框文本 Char"/>
    <w:basedOn w:val="a0"/>
    <w:link w:val="ae"/>
    <w:autoRedefine/>
    <w:qFormat/>
    <w:rsid w:val="00504CAB"/>
    <w:rPr>
      <w:rFonts w:ascii="@仿宋_GB2312" w:eastAsia="@仿宋_GB2312" w:hAnsi="@仿宋_GB2312" w:cs="@仿宋_GB2312"/>
      <w:sz w:val="18"/>
      <w:szCs w:val="18"/>
    </w:rPr>
  </w:style>
  <w:style w:type="paragraph" w:customStyle="1" w:styleId="aff3">
    <w:name w:val="正文（缩进）"/>
    <w:basedOn w:val="a"/>
    <w:autoRedefine/>
    <w:qFormat/>
    <w:rsid w:val="00504CAB"/>
    <w:pPr>
      <w:widowControl/>
      <w:spacing w:before="156" w:after="156"/>
      <w:ind w:firstLineChars="200" w:firstLine="480"/>
      <w:jc w:val="left"/>
    </w:pPr>
    <w:rPr>
      <w:sz w:val="24"/>
      <w:szCs w:val="24"/>
    </w:rPr>
  </w:style>
  <w:style w:type="paragraph" w:customStyle="1" w:styleId="xl31">
    <w:name w:val="xl31"/>
    <w:basedOn w:val="a"/>
    <w:autoRedefine/>
    <w:qFormat/>
    <w:rsid w:val="00504CAB"/>
    <w:pPr>
      <w:widowControl/>
      <w:spacing w:before="100" w:beforeAutospacing="1" w:after="100" w:afterAutospacing="1"/>
      <w:jc w:val="center"/>
    </w:pPr>
    <w:rPr>
      <w:b/>
      <w:bCs/>
      <w:sz w:val="28"/>
      <w:szCs w:val="28"/>
    </w:rPr>
  </w:style>
  <w:style w:type="paragraph" w:customStyle="1" w:styleId="DL">
    <w:name w:val="D&amp;L"/>
    <w:basedOn w:val="af1"/>
    <w:autoRedefine/>
    <w:qFormat/>
    <w:rsid w:val="00504CAB"/>
    <w:pPr>
      <w:pBdr>
        <w:bottom w:val="none" w:sz="0" w:space="0" w:color="auto"/>
      </w:pBdr>
      <w:tabs>
        <w:tab w:val="clear" w:pos="4153"/>
        <w:tab w:val="clear" w:pos="8306"/>
      </w:tabs>
      <w:snapToGrid/>
      <w:spacing w:line="360" w:lineRule="auto"/>
      <w:ind w:firstLine="384"/>
    </w:pPr>
    <w:rPr>
      <w:kern w:val="2"/>
      <w:sz w:val="21"/>
      <w:szCs w:val="21"/>
    </w:rPr>
  </w:style>
  <w:style w:type="character" w:customStyle="1" w:styleId="Char8">
    <w:name w:val="页眉 Char"/>
    <w:basedOn w:val="a0"/>
    <w:link w:val="af1"/>
    <w:autoRedefine/>
    <w:uiPriority w:val="99"/>
    <w:qFormat/>
    <w:rsid w:val="00504CAB"/>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504CAB"/>
    <w:rPr>
      <w:rFonts w:ascii="@仿宋_GB2312" w:eastAsia="@仿宋_GB2312" w:hAnsi="@仿宋_GB2312" w:cs="@仿宋_GB2312"/>
      <w:sz w:val="18"/>
      <w:szCs w:val="18"/>
    </w:rPr>
  </w:style>
  <w:style w:type="character" w:customStyle="1" w:styleId="Char4">
    <w:name w:val="纯文本 Char"/>
    <w:link w:val="ac"/>
    <w:autoRedefine/>
    <w:qFormat/>
    <w:rsid w:val="00504CAB"/>
    <w:rPr>
      <w:rFonts w:ascii="宋体" w:hAnsi="Courier New"/>
    </w:rPr>
  </w:style>
  <w:style w:type="character" w:customStyle="1" w:styleId="13">
    <w:name w:val="纯文本 字符1"/>
    <w:basedOn w:val="a0"/>
    <w:autoRedefine/>
    <w:uiPriority w:val="99"/>
    <w:semiHidden/>
    <w:qFormat/>
    <w:rsid w:val="00504CAB"/>
    <w:rPr>
      <w:rFonts w:asciiTheme="minorEastAsia" w:hAnsi="Courier New" w:cs="Courier New"/>
      <w:szCs w:val="20"/>
    </w:rPr>
  </w:style>
  <w:style w:type="character" w:customStyle="1" w:styleId="14">
    <w:name w:val="未处理的提及1"/>
    <w:basedOn w:val="a0"/>
    <w:autoRedefine/>
    <w:uiPriority w:val="99"/>
    <w:semiHidden/>
    <w:unhideWhenUsed/>
    <w:qFormat/>
    <w:rsid w:val="00504CAB"/>
    <w:rPr>
      <w:color w:val="605E5C"/>
      <w:shd w:val="clear" w:color="auto" w:fill="E1DFDD"/>
    </w:rPr>
  </w:style>
  <w:style w:type="paragraph" w:styleId="aff4">
    <w:name w:val="List Paragraph"/>
    <w:basedOn w:val="a"/>
    <w:autoRedefine/>
    <w:uiPriority w:val="99"/>
    <w:qFormat/>
    <w:rsid w:val="00504CAB"/>
    <w:pPr>
      <w:ind w:firstLineChars="200" w:firstLine="420"/>
    </w:pPr>
  </w:style>
  <w:style w:type="paragraph" w:customStyle="1" w:styleId="CharCharCharCharCharCharChar1Char">
    <w:name w:val="Char Char Char Char Char Char Char1 Char"/>
    <w:basedOn w:val="a"/>
    <w:autoRedefine/>
    <w:qFormat/>
    <w:rsid w:val="00504CAB"/>
    <w:rPr>
      <w:rFonts w:ascii="Arial" w:hAnsi="Arial" w:cs="Arial"/>
      <w:sz w:val="24"/>
    </w:rPr>
  </w:style>
  <w:style w:type="table" w:customStyle="1" w:styleId="110">
    <w:name w:val="网格表 1 浅色1"/>
    <w:basedOn w:val="a1"/>
    <w:autoRedefine/>
    <w:uiPriority w:val="46"/>
    <w:qFormat/>
    <w:rsid w:val="00504CAB"/>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504CAB"/>
    <w:rPr>
      <w:rFonts w:ascii="@仿宋_GB2312" w:eastAsia="@仿宋_GB2312" w:hAnsi="@仿宋_GB2312" w:cs="@仿宋_GB2312"/>
      <w:szCs w:val="20"/>
    </w:rPr>
  </w:style>
  <w:style w:type="character" w:customStyle="1" w:styleId="Char5">
    <w:name w:val="日期 Char"/>
    <w:link w:val="ad"/>
    <w:autoRedefine/>
    <w:qFormat/>
    <w:rsid w:val="00504CAB"/>
    <w:rPr>
      <w:rFonts w:ascii="Arial" w:eastAsia="宋体" w:hAnsi="Arial" w:cs="Arial"/>
      <w:b/>
      <w:sz w:val="28"/>
      <w:szCs w:val="20"/>
    </w:rPr>
  </w:style>
  <w:style w:type="character" w:customStyle="1" w:styleId="Char10">
    <w:name w:val="纯文本 Char1"/>
    <w:link w:val="15"/>
    <w:autoRedefine/>
    <w:uiPriority w:val="99"/>
    <w:qFormat/>
    <w:locked/>
    <w:rsid w:val="00504CAB"/>
    <w:rPr>
      <w:rFonts w:ascii="Arial" w:eastAsia="Arial" w:hAnsi="Arial"/>
      <w:kern w:val="2"/>
      <w:sz w:val="21"/>
      <w:lang w:val="en-US" w:eastAsia="zh-CN" w:bidi="ar-SA"/>
    </w:rPr>
  </w:style>
  <w:style w:type="paragraph" w:customStyle="1" w:styleId="15">
    <w:name w:val="纯文本1"/>
    <w:basedOn w:val="a"/>
    <w:link w:val="Char10"/>
    <w:autoRedefine/>
    <w:qFormat/>
    <w:rsid w:val="00504CAB"/>
    <w:rPr>
      <w:rFonts w:ascii="Arial" w:eastAsia="Arial" w:hAnsi="Arial"/>
    </w:rPr>
  </w:style>
  <w:style w:type="character" w:customStyle="1" w:styleId="Chard">
    <w:name w:val="批注文字 Char"/>
    <w:basedOn w:val="a0"/>
    <w:autoRedefine/>
    <w:qFormat/>
    <w:rsid w:val="00504CAB"/>
    <w:rPr>
      <w:rFonts w:ascii="@仿宋_GB2312" w:eastAsia="@仿宋_GB2312" w:hAnsi="@仿宋_GB2312" w:cs="@仿宋_GB2312"/>
      <w:szCs w:val="20"/>
    </w:rPr>
  </w:style>
  <w:style w:type="character" w:customStyle="1" w:styleId="Char1">
    <w:name w:val="批注文字 Char1"/>
    <w:link w:val="a6"/>
    <w:autoRedefine/>
    <w:qFormat/>
    <w:rsid w:val="00504CAB"/>
    <w:rPr>
      <w:rFonts w:ascii="Arial" w:eastAsia="黑体" w:hAnsi="Arial" w:cs="Arial"/>
      <w:szCs w:val="20"/>
    </w:rPr>
  </w:style>
  <w:style w:type="character" w:customStyle="1" w:styleId="1Char">
    <w:name w:val="标题 1 Char"/>
    <w:basedOn w:val="a0"/>
    <w:link w:val="1"/>
    <w:autoRedefine/>
    <w:qFormat/>
    <w:rsid w:val="00504CAB"/>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504CA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autoRedefine/>
    <w:qFormat/>
    <w:rsid w:val="00504CAB"/>
    <w:rPr>
      <w:rFonts w:ascii="@仿宋_GB2312" w:eastAsia="@仿宋_GB2312" w:hAnsi="@仿宋_GB2312" w:cs="@仿宋_GB2312"/>
      <w:b/>
      <w:bCs/>
      <w:sz w:val="32"/>
      <w:szCs w:val="32"/>
    </w:rPr>
  </w:style>
  <w:style w:type="character" w:customStyle="1" w:styleId="fontstyle01">
    <w:name w:val="fontstyle01"/>
    <w:basedOn w:val="a0"/>
    <w:autoRedefine/>
    <w:qFormat/>
    <w:rsid w:val="00504CAB"/>
    <w:rPr>
      <w:rFonts w:ascii="宋体" w:eastAsia="宋体" w:hAnsi="宋体" w:hint="eastAsia"/>
      <w:color w:val="000000"/>
      <w:sz w:val="22"/>
      <w:szCs w:val="22"/>
    </w:rPr>
  </w:style>
  <w:style w:type="character" w:customStyle="1" w:styleId="fontstyle21">
    <w:name w:val="fontstyle21"/>
    <w:basedOn w:val="a0"/>
    <w:autoRedefine/>
    <w:qFormat/>
    <w:rsid w:val="00504CAB"/>
    <w:rPr>
      <w:rFonts w:ascii="TimesNewRomanPSMT" w:hAnsi="TimesNewRomanPSMT" w:hint="default"/>
      <w:color w:val="000000"/>
      <w:sz w:val="22"/>
      <w:szCs w:val="22"/>
    </w:rPr>
  </w:style>
  <w:style w:type="character" w:customStyle="1" w:styleId="2Sylfaen2">
    <w:name w:val="正文文本 (2) + Sylfaen2"/>
    <w:autoRedefine/>
    <w:uiPriority w:val="99"/>
    <w:qFormat/>
    <w:rsid w:val="00504CAB"/>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504CAB"/>
    <w:rPr>
      <w:rFonts w:asciiTheme="majorHAnsi" w:eastAsiaTheme="majorEastAsia" w:hAnsiTheme="majorHAnsi" w:cstheme="majorBidi"/>
      <w:b/>
      <w:bCs/>
      <w:sz w:val="28"/>
      <w:szCs w:val="28"/>
    </w:rPr>
  </w:style>
  <w:style w:type="character" w:customStyle="1" w:styleId="4Char">
    <w:name w:val="标题 4 Char"/>
    <w:link w:val="4"/>
    <w:autoRedefine/>
    <w:qFormat/>
    <w:rsid w:val="00504CAB"/>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504CAB"/>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504CAB"/>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504CAB"/>
    <w:rPr>
      <w:rFonts w:ascii="Arial" w:eastAsia="黑体" w:hAnsi="Arial" w:cs="Arial"/>
      <w:b/>
      <w:bCs/>
      <w:szCs w:val="20"/>
    </w:rPr>
  </w:style>
  <w:style w:type="paragraph" w:customStyle="1" w:styleId="Web">
    <w:name w:val="普通 (Web)"/>
    <w:basedOn w:val="a"/>
    <w:autoRedefine/>
    <w:qFormat/>
    <w:rsid w:val="00504CAB"/>
    <w:pPr>
      <w:widowControl/>
      <w:tabs>
        <w:tab w:val="left" w:pos="1152"/>
      </w:tabs>
      <w:spacing w:line="360" w:lineRule="auto"/>
      <w:jc w:val="center"/>
    </w:pPr>
    <w:rPr>
      <w:rFonts w:cs="宋体"/>
      <w:b/>
      <w:strike/>
      <w:sz w:val="21"/>
      <w:szCs w:val="21"/>
      <w:u w:val="single"/>
    </w:rPr>
  </w:style>
  <w:style w:type="table" w:customStyle="1" w:styleId="26">
    <w:name w:val="网格型2"/>
    <w:basedOn w:val="a1"/>
    <w:autoRedefine/>
    <w:uiPriority w:val="59"/>
    <w:unhideWhenUsed/>
    <w:qFormat/>
    <w:rsid w:val="00504CAB"/>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504CAB"/>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504CAB"/>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504CAB"/>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504CAB"/>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504CAB"/>
    <w:rPr>
      <w:rFonts w:eastAsia="黑体" w:cs="Times New Roman"/>
      <w:kern w:val="2"/>
      <w:sz w:val="32"/>
      <w:szCs w:val="32"/>
      <w:lang w:val="zh-CN" w:eastAsia="zh-CN"/>
    </w:rPr>
  </w:style>
  <w:style w:type="character" w:customStyle="1" w:styleId="9Char">
    <w:name w:val="标题 9 Char"/>
    <w:basedOn w:val="a0"/>
    <w:link w:val="9"/>
    <w:autoRedefine/>
    <w:qFormat/>
    <w:rsid w:val="00504CAB"/>
    <w:rPr>
      <w:rFonts w:ascii="Cambria" w:hAnsi="Cambria" w:cs="Times New Roman"/>
      <w:kern w:val="2"/>
      <w:sz w:val="21"/>
      <w:szCs w:val="21"/>
      <w:lang w:val="zh-CN" w:eastAsia="zh-CN"/>
    </w:rPr>
  </w:style>
  <w:style w:type="character" w:customStyle="1" w:styleId="Char20">
    <w:name w:val="纯文本 Char2"/>
    <w:autoRedefine/>
    <w:qFormat/>
    <w:rsid w:val="00504CAB"/>
    <w:rPr>
      <w:rFonts w:ascii="宋体" w:hAnsi="Courier New"/>
    </w:rPr>
  </w:style>
  <w:style w:type="table" w:customStyle="1" w:styleId="35">
    <w:name w:val="网格型3"/>
    <w:basedOn w:val="a1"/>
    <w:autoRedefine/>
    <w:uiPriority w:val="59"/>
    <w:unhideWhenUsed/>
    <w:qFormat/>
    <w:rsid w:val="00504CAB"/>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504CAB"/>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504CA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504CAB"/>
    <w:rPr>
      <w:rFonts w:asciiTheme="minorHAnsi" w:hAnsiTheme="minorHAnsi"/>
      <w:kern w:val="2"/>
      <w:sz w:val="21"/>
      <w:szCs w:val="22"/>
    </w:rPr>
  </w:style>
  <w:style w:type="paragraph" w:customStyle="1" w:styleId="Chare">
    <w:name w:val="Char"/>
    <w:basedOn w:val="a"/>
    <w:autoRedefine/>
    <w:qFormat/>
    <w:rsid w:val="00504CAB"/>
    <w:rPr>
      <w:rFonts w:ascii="Tahoma" w:hAnsi="Tahoma" w:cs="Times New Roman"/>
      <w:sz w:val="24"/>
    </w:rPr>
  </w:style>
  <w:style w:type="character" w:customStyle="1" w:styleId="Chara">
    <w:name w:val="脚注文本 Char"/>
    <w:basedOn w:val="a0"/>
    <w:link w:val="af5"/>
    <w:autoRedefine/>
    <w:qFormat/>
    <w:rsid w:val="00504CAB"/>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504CAB"/>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504CAB"/>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504CAB"/>
    <w:rPr>
      <w:rFonts w:eastAsia="Times New Roman"/>
      <w:sz w:val="24"/>
      <w:szCs w:val="24"/>
    </w:rPr>
  </w:style>
  <w:style w:type="character" w:customStyle="1" w:styleId="Char0">
    <w:name w:val="称呼 Char"/>
    <w:basedOn w:val="a0"/>
    <w:link w:val="a7"/>
    <w:autoRedefine/>
    <w:qFormat/>
    <w:rsid w:val="00504CAB"/>
    <w:rPr>
      <w:rFonts w:ascii="仿宋_GB2312" w:eastAsia="仿宋_GB2312" w:hAnsi="Times New Roman" w:cs="Times New Roman"/>
      <w:kern w:val="2"/>
      <w:sz w:val="28"/>
      <w:lang w:val="zh-CN" w:eastAsia="zh-CN"/>
    </w:rPr>
  </w:style>
  <w:style w:type="paragraph" w:customStyle="1" w:styleId="Default">
    <w:name w:val="Default"/>
    <w:autoRedefine/>
    <w:qFormat/>
    <w:rsid w:val="00504CAB"/>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504CAB"/>
    <w:pPr>
      <w:widowControl w:val="0"/>
      <w:adjustRightInd w:val="0"/>
      <w:spacing w:line="312" w:lineRule="atLeast"/>
      <w:jc w:val="both"/>
      <w:textAlignment w:val="baseline"/>
    </w:pPr>
    <w:rPr>
      <w:rFonts w:ascii="宋体"/>
      <w:sz w:val="24"/>
    </w:rPr>
  </w:style>
  <w:style w:type="paragraph" w:customStyle="1" w:styleId="36">
    <w:name w:val="正文_3"/>
    <w:autoRedefine/>
    <w:qFormat/>
    <w:rsid w:val="00504CAB"/>
    <w:pPr>
      <w:widowControl w:val="0"/>
      <w:jc w:val="both"/>
    </w:pPr>
    <w:rPr>
      <w:rFonts w:ascii="Calibri" w:hAnsi="Calibri"/>
      <w:kern w:val="2"/>
      <w:sz w:val="21"/>
      <w:szCs w:val="22"/>
    </w:rPr>
  </w:style>
  <w:style w:type="paragraph" w:customStyle="1" w:styleId="210">
    <w:name w:val="正文_2_1"/>
    <w:autoRedefine/>
    <w:qFormat/>
    <w:rsid w:val="00504CAB"/>
    <w:pPr>
      <w:widowControl w:val="0"/>
      <w:jc w:val="both"/>
    </w:pPr>
    <w:rPr>
      <w:rFonts w:ascii="Calibri" w:hAnsi="Calibri"/>
      <w:kern w:val="2"/>
      <w:sz w:val="21"/>
      <w:szCs w:val="22"/>
    </w:rPr>
  </w:style>
  <w:style w:type="paragraph" w:customStyle="1" w:styleId="2100">
    <w:name w:val="正文_2_1_0"/>
    <w:autoRedefine/>
    <w:qFormat/>
    <w:rsid w:val="00504CAB"/>
    <w:pPr>
      <w:widowControl w:val="0"/>
      <w:jc w:val="both"/>
    </w:pPr>
    <w:rPr>
      <w:rFonts w:ascii="Calibri" w:hAnsi="Calibri"/>
      <w:kern w:val="2"/>
      <w:sz w:val="21"/>
      <w:szCs w:val="22"/>
    </w:rPr>
  </w:style>
  <w:style w:type="paragraph" w:customStyle="1" w:styleId="Normal1">
    <w:name w:val="Normal_1"/>
    <w:autoRedefine/>
    <w:qFormat/>
    <w:rsid w:val="00504CAB"/>
    <w:rPr>
      <w:rFonts w:eastAsia="Times New Roman"/>
      <w:sz w:val="24"/>
      <w:szCs w:val="24"/>
    </w:rPr>
  </w:style>
  <w:style w:type="paragraph" w:customStyle="1" w:styleId="Normal3">
    <w:name w:val="Normal_3"/>
    <w:autoRedefine/>
    <w:qFormat/>
    <w:rsid w:val="00504CAB"/>
    <w:rPr>
      <w:rFonts w:eastAsia="Times New Roman"/>
      <w:sz w:val="24"/>
      <w:szCs w:val="24"/>
    </w:rPr>
  </w:style>
  <w:style w:type="paragraph" w:customStyle="1" w:styleId="CharCharCharCharCharChar">
    <w:name w:val="Char Char Char Char Char Char"/>
    <w:basedOn w:val="a"/>
    <w:autoRedefine/>
    <w:qFormat/>
    <w:rsid w:val="00504CAB"/>
    <w:rPr>
      <w:rFonts w:ascii="Tahoma" w:hAnsi="Tahoma" w:cs="Times New Roman"/>
      <w:kern w:val="2"/>
      <w:sz w:val="24"/>
    </w:rPr>
  </w:style>
  <w:style w:type="paragraph" w:customStyle="1" w:styleId="Blockquote">
    <w:name w:val="Blockquote"/>
    <w:basedOn w:val="a"/>
    <w:link w:val="BlockquoteChar"/>
    <w:autoRedefine/>
    <w:qFormat/>
    <w:rsid w:val="00504CAB"/>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504CAB"/>
    <w:rPr>
      <w:rFonts w:ascii="Times New Roman" w:hAnsi="Times New Roman" w:cs="Times New Roman"/>
      <w:sz w:val="24"/>
      <w:lang w:val="zh-CN" w:eastAsia="zh-CN"/>
    </w:rPr>
  </w:style>
  <w:style w:type="paragraph" w:customStyle="1" w:styleId="xl22">
    <w:name w:val="xl22"/>
    <w:basedOn w:val="a"/>
    <w:autoRedefine/>
    <w:qFormat/>
    <w:rsid w:val="00504CAB"/>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504CAB"/>
    <w:pPr>
      <w:spacing w:line="360" w:lineRule="auto"/>
      <w:ind w:firstLineChars="200" w:firstLine="420"/>
    </w:pPr>
    <w:rPr>
      <w:rFonts w:cs="Times New Roman"/>
      <w:kern w:val="2"/>
      <w:sz w:val="21"/>
      <w:szCs w:val="21"/>
    </w:rPr>
  </w:style>
  <w:style w:type="character" w:customStyle="1" w:styleId="tdrownotice1">
    <w:name w:val="tdrownotice1"/>
    <w:autoRedefine/>
    <w:qFormat/>
    <w:rsid w:val="00504CAB"/>
    <w:rPr>
      <w:sz w:val="22"/>
    </w:rPr>
  </w:style>
  <w:style w:type="paragraph" w:customStyle="1" w:styleId="27">
    <w:name w:val="段落2"/>
    <w:basedOn w:val="a"/>
    <w:autoRedefine/>
    <w:qFormat/>
    <w:rsid w:val="00504CAB"/>
    <w:pPr>
      <w:spacing w:line="360" w:lineRule="auto"/>
      <w:ind w:firstLineChars="200" w:firstLine="480"/>
    </w:pPr>
    <w:rPr>
      <w:rFonts w:ascii="Calibri" w:hAnsi="Calibri" w:cs="Courier New"/>
      <w:kern w:val="2"/>
      <w:sz w:val="24"/>
      <w:szCs w:val="21"/>
    </w:rPr>
  </w:style>
  <w:style w:type="character" w:customStyle="1" w:styleId="3Char1">
    <w:name w:val="正文文本缩进 3 Char"/>
    <w:basedOn w:val="a0"/>
    <w:link w:val="34"/>
    <w:autoRedefine/>
    <w:qFormat/>
    <w:rsid w:val="00504CAB"/>
    <w:rPr>
      <w:rFonts w:hAnsi="MS Sans Serif" w:cs="Times New Roman"/>
      <w:bCs/>
      <w:color w:val="000000"/>
      <w:sz w:val="24"/>
      <w:lang w:val="zh-CN" w:eastAsia="zh-CN"/>
    </w:rPr>
  </w:style>
  <w:style w:type="character" w:customStyle="1" w:styleId="2Char0">
    <w:name w:val="正文文本缩进 2 Char"/>
    <w:basedOn w:val="a0"/>
    <w:link w:val="21"/>
    <w:autoRedefine/>
    <w:qFormat/>
    <w:rsid w:val="00504CAB"/>
    <w:rPr>
      <w:rFonts w:hAnsi="MS Sans Serif" w:cs="Times New Roman"/>
      <w:bCs/>
      <w:spacing w:val="12"/>
      <w:sz w:val="24"/>
      <w:lang w:val="zh-CN" w:eastAsia="zh-CN"/>
    </w:rPr>
  </w:style>
  <w:style w:type="paragraph" w:customStyle="1" w:styleId="aff6">
    <w:name w:val="目录"/>
    <w:basedOn w:val="a"/>
    <w:autoRedefine/>
    <w:qFormat/>
    <w:rsid w:val="00504CAB"/>
    <w:pPr>
      <w:widowControl/>
      <w:jc w:val="center"/>
    </w:pPr>
    <w:rPr>
      <w:rFonts w:hAnsi="Calibri" w:cs="Times New Roman"/>
      <w:b/>
      <w:sz w:val="36"/>
    </w:rPr>
  </w:style>
  <w:style w:type="paragraph" w:customStyle="1" w:styleId="aff7">
    <w:name w:val="目录文字"/>
    <w:basedOn w:val="a"/>
    <w:autoRedefine/>
    <w:qFormat/>
    <w:rsid w:val="00504CAB"/>
    <w:pPr>
      <w:widowControl/>
      <w:spacing w:line="480" w:lineRule="auto"/>
      <w:jc w:val="left"/>
    </w:pPr>
    <w:rPr>
      <w:rFonts w:cs="Times New Roman"/>
      <w:sz w:val="24"/>
    </w:rPr>
  </w:style>
  <w:style w:type="character" w:customStyle="1" w:styleId="2Char1">
    <w:name w:val="正文文本 2 Char"/>
    <w:basedOn w:val="a0"/>
    <w:link w:val="23"/>
    <w:autoRedefine/>
    <w:qFormat/>
    <w:rsid w:val="00504CAB"/>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504CAB"/>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504CAB"/>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504CAB"/>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504CAB"/>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504CAB"/>
    <w:pPr>
      <w:spacing w:line="360" w:lineRule="auto"/>
    </w:pPr>
    <w:rPr>
      <w:rFonts w:ascii="Times New Roman" w:eastAsia="宋体" w:hAnsi="Times New Roman" w:cs="Times New Roman"/>
      <w:kern w:val="2"/>
      <w:sz w:val="24"/>
      <w:szCs w:val="21"/>
      <w:lang w:val="zh-CN"/>
    </w:rPr>
  </w:style>
  <w:style w:type="paragraph" w:customStyle="1" w:styleId="37">
    <w:name w:val="样式3"/>
    <w:basedOn w:val="a"/>
    <w:autoRedefine/>
    <w:qFormat/>
    <w:rsid w:val="00504CAB"/>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504CAB"/>
    <w:rPr>
      <w:rFonts w:ascii="Calibri" w:hAnsi="Calibri" w:cs="Times New Roman"/>
      <w:kern w:val="2"/>
      <w:sz w:val="21"/>
      <w:szCs w:val="22"/>
    </w:rPr>
  </w:style>
  <w:style w:type="paragraph" w:customStyle="1" w:styleId="CharCharCharChar">
    <w:name w:val="Char Char Char Char"/>
    <w:basedOn w:val="a"/>
    <w:autoRedefine/>
    <w:qFormat/>
    <w:rsid w:val="00504CAB"/>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504CAB"/>
    <w:pPr>
      <w:widowControl/>
      <w:spacing w:line="360" w:lineRule="auto"/>
      <w:jc w:val="left"/>
    </w:pPr>
    <w:rPr>
      <w:rFonts w:ascii="Calibri" w:hAnsi="Calibri" w:cs="Times New Roman"/>
      <w:sz w:val="21"/>
      <w:lang w:eastAsia="en-US"/>
    </w:rPr>
  </w:style>
  <w:style w:type="character" w:customStyle="1" w:styleId="ttag">
    <w:name w:val="t_tag"/>
    <w:basedOn w:val="a0"/>
    <w:autoRedefine/>
    <w:qFormat/>
    <w:rsid w:val="00504CAB"/>
  </w:style>
  <w:style w:type="table" w:customStyle="1" w:styleId="112">
    <w:name w:val="网格型11"/>
    <w:basedOn w:val="a1"/>
    <w:autoRedefine/>
    <w:uiPriority w:val="59"/>
    <w:qFormat/>
    <w:rsid w:val="00504CA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504CAB"/>
    <w:rPr>
      <w:rFonts w:ascii="Times New Roman" w:eastAsia="宋体" w:hAnsi="Times New Roman" w:cs="Times New Roman"/>
      <w:sz w:val="18"/>
      <w:szCs w:val="18"/>
    </w:rPr>
  </w:style>
  <w:style w:type="character" w:customStyle="1" w:styleId="Char12">
    <w:name w:val="批注主题 Char1"/>
    <w:basedOn w:val="Char1"/>
    <w:autoRedefine/>
    <w:qFormat/>
    <w:rsid w:val="00504CAB"/>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504CAB"/>
    <w:rPr>
      <w:rFonts w:ascii="Calibri" w:hAnsi="Calibri" w:cs="Times New Roman"/>
      <w:kern w:val="2"/>
      <w:sz w:val="21"/>
      <w:szCs w:val="22"/>
    </w:rPr>
  </w:style>
  <w:style w:type="character" w:customStyle="1" w:styleId="Char">
    <w:name w:val="文档结构图 Char"/>
    <w:basedOn w:val="a0"/>
    <w:link w:val="a5"/>
    <w:autoRedefine/>
    <w:qFormat/>
    <w:rsid w:val="00504CAB"/>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504CAB"/>
    <w:rPr>
      <w:rFonts w:ascii="Calibri" w:eastAsia="宋体" w:hAnsi="Calibri"/>
      <w:b/>
      <w:kern w:val="44"/>
      <w:sz w:val="44"/>
      <w:szCs w:val="44"/>
    </w:rPr>
  </w:style>
  <w:style w:type="character" w:customStyle="1" w:styleId="3Char10">
    <w:name w:val="标题 3 Char1"/>
    <w:autoRedefine/>
    <w:semiHidden/>
    <w:qFormat/>
    <w:rsid w:val="00504CAB"/>
    <w:rPr>
      <w:rFonts w:ascii="Calibri" w:eastAsia="宋体" w:hAnsi="Calibri"/>
      <w:b/>
      <w:kern w:val="2"/>
      <w:sz w:val="32"/>
    </w:rPr>
  </w:style>
  <w:style w:type="character" w:customStyle="1" w:styleId="4Char1">
    <w:name w:val="标题 4 Char1"/>
    <w:autoRedefine/>
    <w:semiHidden/>
    <w:qFormat/>
    <w:rsid w:val="00504CAB"/>
    <w:rPr>
      <w:rFonts w:ascii="Cambria" w:eastAsia="宋体" w:hAnsi="Cambria"/>
      <w:b/>
      <w:kern w:val="2"/>
      <w:sz w:val="28"/>
      <w:szCs w:val="28"/>
    </w:rPr>
  </w:style>
  <w:style w:type="character" w:customStyle="1" w:styleId="5Char1">
    <w:name w:val="标题 5 Char1"/>
    <w:autoRedefine/>
    <w:semiHidden/>
    <w:qFormat/>
    <w:rsid w:val="00504CAB"/>
    <w:rPr>
      <w:rFonts w:ascii="Calibri" w:eastAsia="宋体" w:hAnsi="Calibri"/>
      <w:b/>
      <w:kern w:val="2"/>
      <w:sz w:val="28"/>
      <w:szCs w:val="28"/>
    </w:rPr>
  </w:style>
  <w:style w:type="character" w:customStyle="1" w:styleId="6Char1">
    <w:name w:val="标题 6 Char1"/>
    <w:autoRedefine/>
    <w:semiHidden/>
    <w:qFormat/>
    <w:rsid w:val="00504CAB"/>
    <w:rPr>
      <w:rFonts w:ascii="Cambria" w:eastAsia="宋体" w:hAnsi="Cambria"/>
      <w:b/>
      <w:kern w:val="2"/>
      <w:sz w:val="24"/>
      <w:szCs w:val="24"/>
    </w:rPr>
  </w:style>
  <w:style w:type="character" w:customStyle="1" w:styleId="7Char1">
    <w:name w:val="标题 7 Char1"/>
    <w:autoRedefine/>
    <w:semiHidden/>
    <w:qFormat/>
    <w:rsid w:val="00504CAB"/>
    <w:rPr>
      <w:rFonts w:ascii="Calibri" w:eastAsia="宋体" w:hAnsi="Calibri"/>
      <w:b/>
      <w:kern w:val="2"/>
      <w:sz w:val="24"/>
      <w:szCs w:val="24"/>
    </w:rPr>
  </w:style>
  <w:style w:type="character" w:customStyle="1" w:styleId="8Char1">
    <w:name w:val="标题 8 Char1"/>
    <w:autoRedefine/>
    <w:semiHidden/>
    <w:qFormat/>
    <w:rsid w:val="00504CAB"/>
    <w:rPr>
      <w:rFonts w:ascii="Cambria" w:eastAsia="宋体" w:hAnsi="Cambria"/>
      <w:kern w:val="2"/>
      <w:sz w:val="24"/>
      <w:szCs w:val="24"/>
    </w:rPr>
  </w:style>
  <w:style w:type="character" w:customStyle="1" w:styleId="9Char1">
    <w:name w:val="标题 9 Char1"/>
    <w:autoRedefine/>
    <w:semiHidden/>
    <w:qFormat/>
    <w:rsid w:val="00504CAB"/>
    <w:rPr>
      <w:rFonts w:ascii="Cambria" w:eastAsia="宋体" w:hAnsi="Cambria"/>
      <w:kern w:val="2"/>
      <w:sz w:val="21"/>
      <w:szCs w:val="21"/>
    </w:rPr>
  </w:style>
  <w:style w:type="paragraph" w:customStyle="1" w:styleId="MsoNormal0">
    <w:name w:val="MsoNormal"/>
    <w:basedOn w:val="Normal0"/>
    <w:autoRedefine/>
    <w:qFormat/>
    <w:rsid w:val="00504CAB"/>
    <w:rPr>
      <w:rFonts w:ascii="Calibri" w:eastAsia="Calibri" w:hAnsi="Calibri"/>
      <w:sz w:val="21"/>
    </w:rPr>
  </w:style>
  <w:style w:type="paragraph" w:customStyle="1" w:styleId="Normal0">
    <w:name w:val="Normal_0"/>
    <w:autoRedefine/>
    <w:qFormat/>
    <w:rsid w:val="00504CAB"/>
    <w:rPr>
      <w:sz w:val="24"/>
      <w:szCs w:val="24"/>
    </w:rPr>
  </w:style>
  <w:style w:type="paragraph" w:customStyle="1" w:styleId="200">
    <w:name w:val="标题 2_0"/>
    <w:basedOn w:val="00"/>
    <w:next w:val="0"/>
    <w:link w:val="2Char00"/>
    <w:autoRedefine/>
    <w:qFormat/>
    <w:rsid w:val="00504CAB"/>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504CAB"/>
    <w:pPr>
      <w:widowControl w:val="0"/>
      <w:jc w:val="both"/>
    </w:pPr>
    <w:rPr>
      <w:kern w:val="2"/>
      <w:sz w:val="21"/>
      <w:szCs w:val="24"/>
    </w:rPr>
  </w:style>
  <w:style w:type="paragraph" w:customStyle="1" w:styleId="0">
    <w:name w:val="正文_0"/>
    <w:autoRedefine/>
    <w:qFormat/>
    <w:rsid w:val="00504CAB"/>
    <w:pPr>
      <w:widowControl w:val="0"/>
      <w:jc w:val="both"/>
    </w:pPr>
    <w:rPr>
      <w:kern w:val="2"/>
      <w:sz w:val="21"/>
      <w:szCs w:val="24"/>
    </w:rPr>
  </w:style>
  <w:style w:type="character" w:customStyle="1" w:styleId="2Char00">
    <w:name w:val="标题 2 Char_0"/>
    <w:link w:val="200"/>
    <w:autoRedefine/>
    <w:qFormat/>
    <w:rsid w:val="00504CAB"/>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504CAB"/>
    <w:rPr>
      <w:rFonts w:ascii="宋体" w:hAnsi="Courier New"/>
      <w:szCs w:val="21"/>
    </w:rPr>
  </w:style>
  <w:style w:type="character" w:customStyle="1" w:styleId="TexteChar1">
    <w:name w:val="Texte Char1"/>
    <w:link w:val="01"/>
    <w:autoRedefine/>
    <w:uiPriority w:val="99"/>
    <w:qFormat/>
    <w:rsid w:val="00504CAB"/>
    <w:rPr>
      <w:rFonts w:hAnsi="Courier New" w:cs="Times New Roman"/>
      <w:kern w:val="2"/>
      <w:sz w:val="21"/>
      <w:szCs w:val="21"/>
    </w:rPr>
  </w:style>
  <w:style w:type="paragraph" w:customStyle="1" w:styleId="19">
    <w:name w:val="纯文本_1"/>
    <w:basedOn w:val="1a"/>
    <w:link w:val="Char100"/>
    <w:autoRedefine/>
    <w:qFormat/>
    <w:rsid w:val="00504CAB"/>
    <w:rPr>
      <w:rFonts w:ascii="宋体" w:hAnsi="Courier New"/>
      <w:szCs w:val="21"/>
      <w:lang w:val="zh-CN"/>
    </w:rPr>
  </w:style>
  <w:style w:type="paragraph" w:customStyle="1" w:styleId="1a">
    <w:name w:val="正文_1"/>
    <w:autoRedefine/>
    <w:qFormat/>
    <w:rsid w:val="00504CAB"/>
    <w:pPr>
      <w:widowControl w:val="0"/>
      <w:jc w:val="both"/>
    </w:pPr>
    <w:rPr>
      <w:kern w:val="2"/>
      <w:sz w:val="21"/>
      <w:szCs w:val="24"/>
    </w:rPr>
  </w:style>
  <w:style w:type="character" w:customStyle="1" w:styleId="Char100">
    <w:name w:val="纯文本 Char1_0"/>
    <w:link w:val="19"/>
    <w:autoRedefine/>
    <w:qFormat/>
    <w:rsid w:val="00504CAB"/>
    <w:rPr>
      <w:rFonts w:hAnsi="Courier New" w:cs="Times New Roman"/>
      <w:kern w:val="2"/>
      <w:sz w:val="21"/>
      <w:szCs w:val="21"/>
      <w:lang w:val="zh-CN" w:eastAsia="zh-CN"/>
    </w:rPr>
  </w:style>
  <w:style w:type="paragraph" w:customStyle="1" w:styleId="30">
    <w:name w:val="标题 3_0"/>
    <w:basedOn w:val="28"/>
    <w:next w:val="02"/>
    <w:link w:val="3Char00"/>
    <w:autoRedefine/>
    <w:qFormat/>
    <w:rsid w:val="00504CAB"/>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504CAB"/>
    <w:pPr>
      <w:widowControl w:val="0"/>
      <w:jc w:val="both"/>
    </w:pPr>
    <w:rPr>
      <w:kern w:val="2"/>
      <w:sz w:val="21"/>
      <w:szCs w:val="24"/>
    </w:rPr>
  </w:style>
  <w:style w:type="paragraph" w:customStyle="1" w:styleId="02">
    <w:name w:val="正文缩进_0"/>
    <w:basedOn w:val="28"/>
    <w:autoRedefine/>
    <w:unhideWhenUsed/>
    <w:qFormat/>
    <w:rsid w:val="00504CAB"/>
    <w:pPr>
      <w:ind w:firstLineChars="200" w:firstLine="420"/>
    </w:pPr>
    <w:rPr>
      <w:rFonts w:ascii="Calibri" w:hAnsi="Calibri"/>
      <w:bCs/>
      <w:szCs w:val="32"/>
    </w:rPr>
  </w:style>
  <w:style w:type="paragraph" w:customStyle="1" w:styleId="10">
    <w:name w:val="标题 1_0"/>
    <w:basedOn w:val="28"/>
    <w:next w:val="28"/>
    <w:link w:val="1Char00"/>
    <w:autoRedefine/>
    <w:qFormat/>
    <w:rsid w:val="00504CAB"/>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504CAB"/>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504CAB"/>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504CAB"/>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504CAB"/>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504CAB"/>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504CAB"/>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504CAB"/>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504CAB"/>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504CAB"/>
    <w:rPr>
      <w:rFonts w:ascii="Arial" w:eastAsia="黑体" w:hAnsi="Arial" w:cs="Times New Roman"/>
      <w:sz w:val="21"/>
      <w:szCs w:val="21"/>
      <w:lang w:val="zh-CN" w:eastAsia="zh-CN"/>
    </w:rPr>
  </w:style>
  <w:style w:type="character" w:customStyle="1" w:styleId="3Char00">
    <w:name w:val="标题 3 Char_0"/>
    <w:link w:val="30"/>
    <w:autoRedefine/>
    <w:qFormat/>
    <w:rsid w:val="00504CAB"/>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504CAB"/>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504CAB"/>
    <w:rPr>
      <w:rFonts w:ascii="Times New Roman" w:hAnsi="Times New Roman" w:cs="Times New Roman"/>
      <w:sz w:val="24"/>
      <w:lang w:val="zh-CN" w:eastAsia="zh-CN"/>
    </w:rPr>
  </w:style>
  <w:style w:type="paragraph" w:customStyle="1" w:styleId="400">
    <w:name w:val="标题 4_0"/>
    <w:basedOn w:val="28"/>
    <w:next w:val="28"/>
    <w:link w:val="4Char0"/>
    <w:autoRedefine/>
    <w:qFormat/>
    <w:rsid w:val="00504CAB"/>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504CAB"/>
    <w:rPr>
      <w:rFonts w:ascii="Arial" w:eastAsia="黑体" w:hAnsi="Arial" w:cs="Times New Roman"/>
      <w:sz w:val="28"/>
      <w:lang w:val="zh-CN" w:eastAsia="zh-CN"/>
    </w:rPr>
  </w:style>
  <w:style w:type="paragraph" w:customStyle="1" w:styleId="29">
    <w:name w:val="纯文本_2"/>
    <w:basedOn w:val="28"/>
    <w:link w:val="Char110"/>
    <w:autoRedefine/>
    <w:qFormat/>
    <w:rsid w:val="00504CAB"/>
    <w:rPr>
      <w:rFonts w:ascii="宋体" w:hAnsi="Courier New"/>
      <w:szCs w:val="21"/>
      <w:lang w:val="zh-CN"/>
    </w:rPr>
  </w:style>
  <w:style w:type="character" w:customStyle="1" w:styleId="Char110">
    <w:name w:val="纯文本 Char1_1"/>
    <w:link w:val="29"/>
    <w:autoRedefine/>
    <w:qFormat/>
    <w:rsid w:val="00504CAB"/>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504CAB"/>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504CAB"/>
    <w:pPr>
      <w:widowControl w:val="0"/>
      <w:jc w:val="both"/>
    </w:pPr>
    <w:rPr>
      <w:kern w:val="2"/>
      <w:sz w:val="21"/>
      <w:szCs w:val="24"/>
    </w:rPr>
  </w:style>
  <w:style w:type="character" w:customStyle="1" w:styleId="BlockquoteChar01">
    <w:name w:val="Blockquote Char_0_1"/>
    <w:link w:val="Blockquote01"/>
    <w:autoRedefine/>
    <w:qFormat/>
    <w:locked/>
    <w:rsid w:val="00504CAB"/>
    <w:rPr>
      <w:rFonts w:ascii="Times New Roman" w:hAnsi="Times New Roman" w:cs="Times New Roman"/>
      <w:sz w:val="24"/>
      <w:lang w:val="zh-CN" w:eastAsia="zh-CN"/>
    </w:rPr>
  </w:style>
  <w:style w:type="paragraph" w:customStyle="1" w:styleId="03">
    <w:name w:val="正文文本_0"/>
    <w:basedOn w:val="28"/>
    <w:link w:val="Char00"/>
    <w:autoRedefine/>
    <w:qFormat/>
    <w:rsid w:val="00504CAB"/>
    <w:pPr>
      <w:spacing w:after="120"/>
    </w:pPr>
    <w:rPr>
      <w:lang w:val="zh-CN"/>
    </w:rPr>
  </w:style>
  <w:style w:type="character" w:customStyle="1" w:styleId="Char00">
    <w:name w:val="正文文本 Char_0"/>
    <w:link w:val="03"/>
    <w:autoRedefine/>
    <w:qFormat/>
    <w:rsid w:val="00504CAB"/>
    <w:rPr>
      <w:rFonts w:ascii="Times New Roman" w:hAnsi="Times New Roman" w:cs="Times New Roman"/>
      <w:kern w:val="2"/>
      <w:sz w:val="21"/>
      <w:szCs w:val="24"/>
      <w:lang w:val="zh-CN" w:eastAsia="zh-CN"/>
    </w:rPr>
  </w:style>
  <w:style w:type="paragraph" w:customStyle="1" w:styleId="04">
    <w:name w:val="普通(网站)_0"/>
    <w:basedOn w:val="28"/>
    <w:autoRedefine/>
    <w:qFormat/>
    <w:rsid w:val="00504CAB"/>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504CAB"/>
    <w:pPr>
      <w:widowControl w:val="0"/>
      <w:jc w:val="both"/>
    </w:pPr>
    <w:rPr>
      <w:kern w:val="2"/>
      <w:sz w:val="21"/>
      <w:szCs w:val="24"/>
    </w:rPr>
  </w:style>
  <w:style w:type="paragraph" w:customStyle="1" w:styleId="201">
    <w:name w:val="正文_2_0"/>
    <w:autoRedefine/>
    <w:qFormat/>
    <w:rsid w:val="00504CAB"/>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504CAB"/>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504CAB"/>
    <w:rPr>
      <w:rFonts w:ascii="Times New Roman" w:hAnsi="Times New Roman" w:cs="Times New Roman"/>
      <w:sz w:val="18"/>
      <w:lang w:val="zh-CN" w:eastAsia="zh-CN"/>
    </w:rPr>
  </w:style>
  <w:style w:type="paragraph" w:customStyle="1" w:styleId="font5">
    <w:name w:val="font5"/>
    <w:basedOn w:val="a"/>
    <w:autoRedefine/>
    <w:qFormat/>
    <w:rsid w:val="00504CAB"/>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504CAB"/>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504CA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504CAB"/>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504CAB"/>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504CAB"/>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504CAB"/>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504CAB"/>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504CAB"/>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504CAB"/>
    <w:rPr>
      <w:rFonts w:ascii="Tahoma" w:hAnsi="Tahoma" w:cs="Times New Roman"/>
      <w:kern w:val="2"/>
      <w:sz w:val="24"/>
    </w:rPr>
  </w:style>
  <w:style w:type="paragraph" w:customStyle="1" w:styleId="aff9">
    <w:name w:val="范本目录"/>
    <w:basedOn w:val="a"/>
    <w:autoRedefine/>
    <w:qFormat/>
    <w:rsid w:val="00504CAB"/>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504CAB"/>
    <w:rPr>
      <w:rFonts w:ascii="Arial" w:hAnsi="Arial" w:cs="Times New Roman"/>
      <w:b/>
      <w:bCs/>
      <w:kern w:val="28"/>
      <w:sz w:val="32"/>
      <w:szCs w:val="32"/>
      <w:lang w:val="zh-CN" w:eastAsia="zh-CN"/>
    </w:rPr>
  </w:style>
  <w:style w:type="character" w:customStyle="1" w:styleId="CharChar">
    <w:name w:val="Char Char"/>
    <w:autoRedefine/>
    <w:qFormat/>
    <w:rsid w:val="00504CAB"/>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504CAB"/>
    <w:rPr>
      <w:rFonts w:ascii="Arial" w:hAnsi="Arial"/>
      <w:b/>
      <w:bCs/>
      <w:sz w:val="24"/>
      <w:szCs w:val="32"/>
    </w:rPr>
  </w:style>
  <w:style w:type="paragraph" w:customStyle="1" w:styleId="45">
    <w:name w:val="标题4"/>
    <w:basedOn w:val="2"/>
    <w:next w:val="40"/>
    <w:link w:val="4CharChar"/>
    <w:autoRedefine/>
    <w:qFormat/>
    <w:rsid w:val="00504CAB"/>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504CAB"/>
    <w:rPr>
      <w:b/>
      <w:bCs/>
      <w:i/>
      <w:iCs/>
      <w:color w:val="4F81BD"/>
    </w:rPr>
  </w:style>
  <w:style w:type="paragraph" w:styleId="affa">
    <w:name w:val="Intense Quote"/>
    <w:basedOn w:val="a"/>
    <w:next w:val="a"/>
    <w:link w:val="Charf"/>
    <w:autoRedefine/>
    <w:qFormat/>
    <w:rsid w:val="00504CAB"/>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504CAB"/>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3">
    <w:name w:val="明显引用 Char1"/>
    <w:basedOn w:val="a0"/>
    <w:autoRedefine/>
    <w:uiPriority w:val="30"/>
    <w:qFormat/>
    <w:rsid w:val="00504CAB"/>
    <w:rPr>
      <w:rFonts w:ascii="Times New Roman" w:eastAsia="宋体" w:hAnsi="Times New Roman" w:cs="Times New Roman"/>
      <w:i/>
      <w:iCs/>
      <w:color w:val="5B9BD5"/>
      <w:szCs w:val="24"/>
    </w:rPr>
  </w:style>
  <w:style w:type="character" w:customStyle="1" w:styleId="5CharChar">
    <w:name w:val="标题5 Char Char"/>
    <w:link w:val="51"/>
    <w:autoRedefine/>
    <w:qFormat/>
    <w:rsid w:val="00504CAB"/>
    <w:rPr>
      <w:rFonts w:ascii="Arial" w:hAnsi="Arial"/>
      <w:b/>
      <w:bCs/>
      <w:sz w:val="24"/>
      <w:szCs w:val="32"/>
    </w:rPr>
  </w:style>
  <w:style w:type="paragraph" w:customStyle="1" w:styleId="51">
    <w:name w:val="标题5"/>
    <w:basedOn w:val="3"/>
    <w:link w:val="5CharChar"/>
    <w:autoRedefine/>
    <w:qFormat/>
    <w:rsid w:val="00504CAB"/>
    <w:pPr>
      <w:spacing w:line="413" w:lineRule="auto"/>
      <w:jc w:val="left"/>
    </w:pPr>
    <w:rPr>
      <w:rFonts w:ascii="Arial" w:hAnsi="Arial"/>
      <w:sz w:val="24"/>
    </w:rPr>
  </w:style>
  <w:style w:type="character" w:customStyle="1" w:styleId="Charf0">
    <w:name w:val="引用 Char"/>
    <w:link w:val="affb"/>
    <w:autoRedefine/>
    <w:qFormat/>
    <w:rsid w:val="00504CAB"/>
    <w:rPr>
      <w:i/>
      <w:iCs/>
      <w:color w:val="000000"/>
    </w:rPr>
  </w:style>
  <w:style w:type="paragraph" w:styleId="affb">
    <w:name w:val="Quote"/>
    <w:basedOn w:val="a"/>
    <w:next w:val="a"/>
    <w:link w:val="Charf0"/>
    <w:autoRedefine/>
    <w:qFormat/>
    <w:rsid w:val="00504CAB"/>
    <w:rPr>
      <w:i/>
      <w:iCs/>
      <w:color w:val="000000"/>
    </w:rPr>
  </w:style>
  <w:style w:type="paragraph" w:customStyle="1" w:styleId="1c">
    <w:name w:val="引用1"/>
    <w:basedOn w:val="a"/>
    <w:next w:val="a"/>
    <w:autoRedefine/>
    <w:qFormat/>
    <w:rsid w:val="00504CAB"/>
    <w:rPr>
      <w:rFonts w:ascii="Calibri" w:hAnsi="Calibri" w:cs="Times New Roman"/>
      <w:i/>
      <w:iCs/>
      <w:color w:val="000000"/>
      <w:kern w:val="2"/>
      <w:sz w:val="21"/>
      <w:szCs w:val="22"/>
    </w:rPr>
  </w:style>
  <w:style w:type="character" w:customStyle="1" w:styleId="Char14">
    <w:name w:val="引用 Char1"/>
    <w:basedOn w:val="a0"/>
    <w:autoRedefine/>
    <w:uiPriority w:val="29"/>
    <w:qFormat/>
    <w:rsid w:val="00504CAB"/>
    <w:rPr>
      <w:rFonts w:ascii="Times New Roman" w:eastAsia="宋体" w:hAnsi="Times New Roman" w:cs="Times New Roman"/>
      <w:i/>
      <w:iCs/>
      <w:color w:val="404040"/>
      <w:szCs w:val="24"/>
    </w:rPr>
  </w:style>
  <w:style w:type="character" w:customStyle="1" w:styleId="ask-title2">
    <w:name w:val="ask-title2"/>
    <w:autoRedefine/>
    <w:qFormat/>
    <w:rsid w:val="00504CAB"/>
  </w:style>
  <w:style w:type="character" w:customStyle="1" w:styleId="Char15">
    <w:name w:val="正文文本 Char1"/>
    <w:autoRedefine/>
    <w:qFormat/>
    <w:rsid w:val="00504CAB"/>
    <w:rPr>
      <w:kern w:val="2"/>
      <w:sz w:val="21"/>
      <w:szCs w:val="22"/>
    </w:rPr>
  </w:style>
  <w:style w:type="character" w:customStyle="1" w:styleId="1d">
    <w:name w:val="不明显强调1"/>
    <w:autoRedefine/>
    <w:qFormat/>
    <w:rsid w:val="00504CAB"/>
    <w:rPr>
      <w:i/>
      <w:iCs/>
      <w:color w:val="808080"/>
    </w:rPr>
  </w:style>
  <w:style w:type="character" w:customStyle="1" w:styleId="1e">
    <w:name w:val="明显参考1"/>
    <w:autoRedefine/>
    <w:qFormat/>
    <w:rsid w:val="00504CAB"/>
    <w:rPr>
      <w:b/>
      <w:bCs/>
      <w:smallCaps/>
      <w:color w:val="C0504D"/>
      <w:spacing w:val="5"/>
      <w:u w:val="single"/>
    </w:rPr>
  </w:style>
  <w:style w:type="character" w:customStyle="1" w:styleId="1f">
    <w:name w:val="书籍标题1"/>
    <w:autoRedefine/>
    <w:qFormat/>
    <w:rsid w:val="00504CAB"/>
    <w:rPr>
      <w:b/>
      <w:bCs/>
      <w:smallCaps/>
      <w:spacing w:val="5"/>
    </w:rPr>
  </w:style>
  <w:style w:type="character" w:customStyle="1" w:styleId="Char16">
    <w:name w:val="日期 Char1"/>
    <w:autoRedefine/>
    <w:qFormat/>
    <w:rsid w:val="00504CAB"/>
    <w:rPr>
      <w:kern w:val="2"/>
      <w:sz w:val="21"/>
      <w:szCs w:val="22"/>
    </w:rPr>
  </w:style>
  <w:style w:type="character" w:customStyle="1" w:styleId="1f0">
    <w:name w:val="明显强调1"/>
    <w:autoRedefine/>
    <w:qFormat/>
    <w:rsid w:val="00504CAB"/>
    <w:rPr>
      <w:b/>
      <w:bCs/>
      <w:i/>
      <w:iCs/>
      <w:color w:val="4F81BD"/>
    </w:rPr>
  </w:style>
  <w:style w:type="character" w:customStyle="1" w:styleId="textcontents">
    <w:name w:val="textcontents"/>
    <w:autoRedefine/>
    <w:qFormat/>
    <w:rsid w:val="00504CAB"/>
    <w:rPr>
      <w:rFonts w:cs="Times New Roman"/>
    </w:rPr>
  </w:style>
  <w:style w:type="character" w:customStyle="1" w:styleId="1f1">
    <w:name w:val="不明显参考1"/>
    <w:autoRedefine/>
    <w:qFormat/>
    <w:rsid w:val="00504CAB"/>
    <w:rPr>
      <w:smallCaps/>
      <w:color w:val="C0504D"/>
      <w:u w:val="single"/>
    </w:rPr>
  </w:style>
  <w:style w:type="character" w:customStyle="1" w:styleId="CharChar0">
    <w:name w:val="批注文字 Char Char"/>
    <w:autoRedefine/>
    <w:qFormat/>
    <w:rsid w:val="00504CAB"/>
    <w:rPr>
      <w:rFonts w:ascii="宋体" w:eastAsia="宋体" w:hAnsi="Times New Roman" w:cs="Times New Roman"/>
      <w:sz w:val="28"/>
      <w:szCs w:val="20"/>
    </w:rPr>
  </w:style>
  <w:style w:type="character" w:customStyle="1" w:styleId="Char17">
    <w:name w:val="文档结构图 Char1"/>
    <w:autoRedefine/>
    <w:qFormat/>
    <w:rsid w:val="00504CAB"/>
    <w:rPr>
      <w:rFonts w:ascii="宋体"/>
      <w:kern w:val="2"/>
      <w:sz w:val="18"/>
      <w:szCs w:val="18"/>
    </w:rPr>
  </w:style>
  <w:style w:type="paragraph" w:customStyle="1" w:styleId="1f2">
    <w:name w:val="修订1"/>
    <w:autoRedefine/>
    <w:qFormat/>
    <w:rsid w:val="00504CAB"/>
    <w:rPr>
      <w:kern w:val="2"/>
      <w:sz w:val="21"/>
      <w:szCs w:val="24"/>
    </w:rPr>
  </w:style>
  <w:style w:type="character" w:customStyle="1" w:styleId="Char18">
    <w:name w:val="页脚 Char1"/>
    <w:autoRedefine/>
    <w:uiPriority w:val="99"/>
    <w:semiHidden/>
    <w:qFormat/>
    <w:rsid w:val="00504CAB"/>
    <w:rPr>
      <w:kern w:val="2"/>
      <w:sz w:val="18"/>
      <w:szCs w:val="18"/>
    </w:rPr>
  </w:style>
  <w:style w:type="character" w:customStyle="1" w:styleId="Char21">
    <w:name w:val="批注框文本 Char2"/>
    <w:autoRedefine/>
    <w:uiPriority w:val="99"/>
    <w:semiHidden/>
    <w:qFormat/>
    <w:rsid w:val="00504CAB"/>
    <w:rPr>
      <w:kern w:val="2"/>
      <w:sz w:val="18"/>
      <w:szCs w:val="18"/>
    </w:rPr>
  </w:style>
  <w:style w:type="character" w:customStyle="1" w:styleId="Char22">
    <w:name w:val="批注主题 Char2"/>
    <w:autoRedefine/>
    <w:uiPriority w:val="99"/>
    <w:semiHidden/>
    <w:qFormat/>
    <w:rsid w:val="00504CAB"/>
    <w:rPr>
      <w:b/>
      <w:bCs/>
      <w:kern w:val="2"/>
      <w:sz w:val="21"/>
      <w:szCs w:val="22"/>
    </w:rPr>
  </w:style>
  <w:style w:type="character" w:customStyle="1" w:styleId="Char23">
    <w:name w:val="文档结构图 Char2"/>
    <w:autoRedefine/>
    <w:uiPriority w:val="99"/>
    <w:semiHidden/>
    <w:qFormat/>
    <w:rsid w:val="00504CAB"/>
    <w:rPr>
      <w:rFonts w:ascii="宋体"/>
      <w:kern w:val="2"/>
      <w:sz w:val="18"/>
      <w:szCs w:val="18"/>
    </w:rPr>
  </w:style>
  <w:style w:type="character" w:customStyle="1" w:styleId="Char19">
    <w:name w:val="页眉 Char1"/>
    <w:autoRedefine/>
    <w:uiPriority w:val="99"/>
    <w:semiHidden/>
    <w:qFormat/>
    <w:rsid w:val="00504CAB"/>
    <w:rPr>
      <w:kern w:val="2"/>
      <w:sz w:val="18"/>
      <w:szCs w:val="18"/>
    </w:rPr>
  </w:style>
  <w:style w:type="character" w:customStyle="1" w:styleId="Char24">
    <w:name w:val="日期 Char2"/>
    <w:autoRedefine/>
    <w:uiPriority w:val="99"/>
    <w:semiHidden/>
    <w:qFormat/>
    <w:rsid w:val="00504CAB"/>
    <w:rPr>
      <w:kern w:val="2"/>
      <w:sz w:val="21"/>
      <w:szCs w:val="22"/>
    </w:rPr>
  </w:style>
  <w:style w:type="character" w:customStyle="1" w:styleId="Char25">
    <w:name w:val="正文文本 Char2"/>
    <w:autoRedefine/>
    <w:uiPriority w:val="99"/>
    <w:semiHidden/>
    <w:qFormat/>
    <w:rsid w:val="00504CAB"/>
    <w:rPr>
      <w:kern w:val="2"/>
      <w:sz w:val="21"/>
      <w:szCs w:val="22"/>
    </w:rPr>
  </w:style>
  <w:style w:type="character" w:customStyle="1" w:styleId="Char1a">
    <w:name w:val="标题 Char1"/>
    <w:autoRedefine/>
    <w:uiPriority w:val="10"/>
    <w:qFormat/>
    <w:rsid w:val="00504CAB"/>
    <w:rPr>
      <w:rFonts w:ascii="Cambria" w:hAnsi="Cambria" w:cs="Times New Roman"/>
      <w:b/>
      <w:bCs/>
      <w:kern w:val="2"/>
      <w:sz w:val="32"/>
      <w:szCs w:val="32"/>
    </w:rPr>
  </w:style>
  <w:style w:type="character" w:customStyle="1" w:styleId="Char1b">
    <w:name w:val="副标题 Char1"/>
    <w:autoRedefine/>
    <w:uiPriority w:val="11"/>
    <w:qFormat/>
    <w:rsid w:val="00504CAB"/>
    <w:rPr>
      <w:rFonts w:ascii="Cambria" w:hAnsi="Cambria" w:cs="Times New Roman"/>
      <w:b/>
      <w:bCs/>
      <w:kern w:val="28"/>
      <w:sz w:val="32"/>
      <w:szCs w:val="32"/>
    </w:rPr>
  </w:style>
  <w:style w:type="paragraph" w:customStyle="1" w:styleId="affc">
    <w:name w:val="空半行"/>
    <w:basedOn w:val="a"/>
    <w:autoRedefine/>
    <w:qFormat/>
    <w:rsid w:val="00504CAB"/>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504CAB"/>
    <w:pPr>
      <w:widowControl w:val="0"/>
      <w:jc w:val="both"/>
    </w:pPr>
    <w:rPr>
      <w:rFonts w:ascii="Calibri" w:hAnsi="Calibri"/>
      <w:kern w:val="2"/>
      <w:sz w:val="21"/>
      <w:szCs w:val="22"/>
    </w:rPr>
  </w:style>
  <w:style w:type="paragraph" w:customStyle="1" w:styleId="flNote">
    <w:name w:val="flNote"/>
    <w:basedOn w:val="a"/>
    <w:autoRedefine/>
    <w:qFormat/>
    <w:rsid w:val="00504CAB"/>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504CAB"/>
    <w:rPr>
      <w:rFonts w:ascii="楷体" w:eastAsia="楷体"/>
      <w:b/>
      <w:color w:val="0000FF"/>
    </w:rPr>
  </w:style>
  <w:style w:type="paragraph" w:customStyle="1" w:styleId="2a">
    <w:name w:val="正文2"/>
    <w:link w:val="2Char2"/>
    <w:autoRedefine/>
    <w:qFormat/>
    <w:rsid w:val="00504CAB"/>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504CAB"/>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504CAB"/>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504CAB"/>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504CAB"/>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504CAB"/>
    <w:rPr>
      <w:color w:val="954F72"/>
      <w:u w:val="single"/>
    </w:rPr>
  </w:style>
  <w:style w:type="character" w:customStyle="1" w:styleId="Char26">
    <w:name w:val="明显引用 Char2"/>
    <w:basedOn w:val="a0"/>
    <w:autoRedefine/>
    <w:uiPriority w:val="30"/>
    <w:qFormat/>
    <w:rsid w:val="00504CAB"/>
    <w:rPr>
      <w:b/>
      <w:bCs/>
      <w:i/>
      <w:iCs/>
      <w:color w:val="4F81BD" w:themeColor="accent1"/>
    </w:rPr>
  </w:style>
  <w:style w:type="character" w:customStyle="1" w:styleId="Char27">
    <w:name w:val="引用 Char2"/>
    <w:basedOn w:val="a0"/>
    <w:autoRedefine/>
    <w:uiPriority w:val="29"/>
    <w:qFormat/>
    <w:rsid w:val="00504CAB"/>
    <w:rPr>
      <w:i/>
      <w:iCs/>
      <w:color w:val="000000" w:themeColor="text1"/>
    </w:rPr>
  </w:style>
  <w:style w:type="table" w:customStyle="1" w:styleId="46">
    <w:name w:val="网格型4"/>
    <w:basedOn w:val="a1"/>
    <w:autoRedefine/>
    <w:uiPriority w:val="59"/>
    <w:unhideWhenUsed/>
    <w:qFormat/>
    <w:rsid w:val="00504CAB"/>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
    <w:name w:val="_Style 3"/>
    <w:basedOn w:val="a"/>
    <w:qFormat/>
    <w:rsid w:val="00504CAB"/>
    <w:pPr>
      <w:ind w:firstLineChars="200" w:firstLine="420"/>
    </w:pPr>
    <w:rPr>
      <w:rFonts w:ascii="Times New Roman" w:hAnsi="Times New Roman" w:cs="Times New Roman"/>
      <w:kern w:val="2"/>
      <w:sz w:val="21"/>
      <w:szCs w:val="22"/>
    </w:rPr>
  </w:style>
  <w:style w:type="character" w:customStyle="1" w:styleId="NormalCharacter">
    <w:name w:val="NormalCharacter"/>
    <w:autoRedefine/>
    <w:qFormat/>
    <w:rsid w:val="00504CAB"/>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mailto:854516146@qq.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30</Pages>
  <Words>2329</Words>
  <Characters>13278</Characters>
  <Application>Microsoft Office Word</Application>
  <DocSecurity>0</DocSecurity>
  <Lines>110</Lines>
  <Paragraphs>31</Paragraphs>
  <ScaleCrop>false</ScaleCrop>
  <Company>akoosky</Company>
  <LinksUpToDate>false</LinksUpToDate>
  <CharactersWithSpaces>15576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207</cp:revision>
  <cp:lastPrinted>2024-07-17T04:03:00Z</cp:lastPrinted>
  <dcterms:created xsi:type="dcterms:W3CDTF">2021-12-20T01:43:00Z</dcterms:created>
  <dcterms:modified xsi:type="dcterms:W3CDTF">2024-07-22T02:37:00Z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8CF7D8AEC2E843F597D21AF7117B04D4_13</vt:lpwstr>
  </property>
</Properties>
</file>