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50"/>
        <w:ind w:right="-57" w:rightChars="-27"/>
        <w:jc w:val="center"/>
        <w:rPr>
          <w:rFonts w:ascii="方正小标宋简体" w:eastAsia="方正小标宋简体"/>
          <w:color w:val="FF0000"/>
          <w:spacing w:val="20"/>
          <w:w w:val="82"/>
          <w:sz w:val="80"/>
          <w:szCs w:val="80"/>
        </w:rPr>
      </w:pPr>
      <w:r>
        <w:rPr>
          <w:rFonts w:hint="eastAsia" w:ascii="方正小标宋简体" w:eastAsia="方正小标宋简体"/>
          <w:color w:val="FF0000"/>
          <w:spacing w:val="20"/>
          <w:w w:val="82"/>
          <w:sz w:val="80"/>
          <w:szCs w:val="80"/>
        </w:rPr>
        <w:t>合肥体育产业投资有限公司</w:t>
      </w:r>
    </w:p>
    <w:p>
      <w:pPr>
        <w:widowControl/>
        <w:spacing w:line="600" w:lineRule="exact"/>
        <w:ind w:right="-88" w:rightChars="-42"/>
        <w:rPr>
          <w:rFonts w:ascii="方正小标宋简体" w:hAnsi="方正小标宋简体" w:eastAsia="方正小标宋简体"/>
          <w:sz w:val="44"/>
          <w:szCs w:val="44"/>
        </w:rPr>
      </w:pPr>
      <w:r>
        <mc:AlternateContent>
          <mc:Choice Requires="wps">
            <w:drawing>
              <wp:anchor distT="0" distB="0" distL="114300" distR="114300" simplePos="0" relativeHeight="251659264" behindDoc="0" locked="0" layoutInCell="1" allowOverlap="1">
                <wp:simplePos x="0" y="0"/>
                <wp:positionH relativeFrom="column">
                  <wp:posOffset>-45085</wp:posOffset>
                </wp:positionH>
                <wp:positionV relativeFrom="paragraph">
                  <wp:posOffset>5715</wp:posOffset>
                </wp:positionV>
                <wp:extent cx="5398135" cy="0"/>
                <wp:effectExtent l="0" t="13970" r="12065" b="2413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398135" cy="0"/>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3.55pt;margin-top:0.45pt;height:0pt;width:425.05pt;z-index:251659264;mso-width-relative:page;mso-height-relative:page;" filled="f" stroked="t" coordsize="21600,21600" o:gfxdata="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cO&#10;0NQAAAAEAQAADwAAAAAAAAABACAAAAAiAAAAZHJzL2Rvd25yZXYueG1sUEsBAhQAFAAAAAgAh07i&#10;QEIPN5ztAQAAuQMAAA4AAAAAAAAAAQAgAAAAIwEAAGRycy9lMm9Eb2MueG1sUEsFBgAAAAAGAAYA&#10;WQEAAIIFAAAAAA==&#10;">
                <v:fill on="f" focussize="0,0"/>
                <v:stroke weight="2.25pt" color="#FF0000" joinstyle="round"/>
                <v:imagedata o:title=""/>
                <o:lock v:ext="edit" aspectratio="f"/>
              </v:line>
            </w:pict>
          </mc:Fallback>
        </mc:AlternateContent>
      </w:r>
    </w:p>
    <w:p>
      <w:pPr>
        <w:spacing w:line="560" w:lineRule="exact"/>
        <w:jc w:val="center"/>
        <w:rPr>
          <w:rFonts w:hint="eastAsia" w:ascii="方正小标宋简体" w:hAnsi="方正小标宋简体" w:eastAsia="方正小标宋简体" w:cs="方正小标宋简体"/>
          <w:b w:val="0"/>
          <w:bCs/>
          <w:color w:val="000000"/>
          <w:sz w:val="44"/>
          <w:szCs w:val="44"/>
          <w:lang w:val="en-US" w:eastAsia="zh-CN"/>
        </w:rPr>
      </w:pPr>
      <w:r>
        <w:rPr>
          <w:rFonts w:hint="eastAsia" w:ascii="方正小标宋简体" w:hAnsi="方正小标宋简体" w:eastAsia="方正小标宋简体" w:cs="方正小标宋简体"/>
          <w:b w:val="0"/>
          <w:bCs/>
          <w:color w:val="000000"/>
          <w:sz w:val="44"/>
          <w:szCs w:val="44"/>
          <w:lang w:val="en-US" w:eastAsia="zh-CN"/>
        </w:rPr>
        <w:t>询价文件</w:t>
      </w:r>
    </w:p>
    <w:p>
      <w:pPr>
        <w:spacing w:line="560" w:lineRule="exact"/>
        <w:jc w:val="left"/>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各服务单位：</w:t>
      </w:r>
    </w:p>
    <w:p>
      <w:pPr>
        <w:spacing w:beforeLines="0" w:afterLines="0"/>
        <w:ind w:firstLine="640" w:firstLineChars="20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合肥体育产业投资有限公司2024年夏季工装采购项目，现通过询价方式择优选择一家服务单位，本次询价采用有效最低价法中标方式，欢迎具备条件的单位参与。</w:t>
      </w:r>
    </w:p>
    <w:p>
      <w:pPr>
        <w:numPr>
          <w:ilvl w:val="0"/>
          <w:numId w:val="1"/>
        </w:numPr>
        <w:spacing w:line="560" w:lineRule="exact"/>
        <w:ind w:firstLine="64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项目名称及内容</w:t>
      </w:r>
    </w:p>
    <w:p>
      <w:pPr>
        <w:spacing w:beforeLines="0" w:afterLines="0"/>
        <w:ind w:firstLine="640" w:firstLineChars="20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1.项目名称：2024年夏季工装采购</w:t>
      </w:r>
    </w:p>
    <w:p>
      <w:pPr>
        <w:numPr>
          <w:ilvl w:val="0"/>
          <w:numId w:val="0"/>
        </w:numPr>
        <w:spacing w:line="560" w:lineRule="exact"/>
        <w:ind w:firstLine="640" w:firstLineChars="20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2.项目编号：2024TYGSCG25</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3.项目概算：4.5万元</w:t>
      </w:r>
    </w:p>
    <w:p>
      <w:pPr>
        <w:pStyle w:val="8"/>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4.项目类别：货物类</w:t>
      </w:r>
    </w:p>
    <w:p>
      <w:pPr>
        <w:pStyle w:val="8"/>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5.项目概况：</w:t>
      </w:r>
      <w:r>
        <w:rPr>
          <w:rFonts w:hint="eastAsia" w:ascii="仿宋_GB2312" w:hAnsi="仿宋_GB2312" w:eastAsia="仿宋_GB2312" w:cs="仿宋_GB2312"/>
          <w:sz w:val="32"/>
          <w:szCs w:val="32"/>
          <w:lang w:val="en-US" w:eastAsia="zh-CN"/>
        </w:rPr>
        <w:t>详情见附件</w:t>
      </w:r>
    </w:p>
    <w:p>
      <w:pPr>
        <w:spacing w:line="560" w:lineRule="exact"/>
        <w:ind w:firstLine="640" w:firstLineChars="200"/>
        <w:jc w:val="both"/>
        <w:rPr>
          <w:rFonts w:ascii="仿宋_GB2312" w:hAnsi="仿宋_GB2312" w:eastAsia="仿宋_GB2312" w:cs="仿宋_GB2312"/>
          <w:sz w:val="32"/>
          <w:szCs w:val="32"/>
        </w:rPr>
      </w:pPr>
      <w:r>
        <w:rPr>
          <w:rFonts w:hint="eastAsia" w:ascii="仿宋_GB2312" w:hAnsi="宋体" w:eastAsia="仿宋_GB2312" w:cs="宋体"/>
          <w:bCs/>
          <w:color w:val="000000"/>
          <w:sz w:val="32"/>
          <w:szCs w:val="32"/>
          <w:lang w:val="en-US" w:eastAsia="zh-CN"/>
        </w:rPr>
        <w:t>6.项目地址：合肥体育中心</w:t>
      </w:r>
    </w:p>
    <w:p>
      <w:pPr>
        <w:spacing w:line="560" w:lineRule="exact"/>
        <w:ind w:firstLine="643" w:firstLineChars="20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二、投标人资格</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1.具有独立承担民事责任的能力；</w:t>
      </w:r>
    </w:p>
    <w:p>
      <w:pPr>
        <w:spacing w:line="560" w:lineRule="exact"/>
        <w:ind w:firstLine="640"/>
        <w:jc w:val="both"/>
        <w:rPr>
          <w:rFonts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2.公司具有合法有效的营业执照；</w:t>
      </w:r>
    </w:p>
    <w:p>
      <w:pPr>
        <w:spacing w:line="560" w:lineRule="exact"/>
        <w:ind w:firstLine="640"/>
        <w:jc w:val="both"/>
        <w:rPr>
          <w:rFonts w:hint="eastAsia" w:ascii="仿宋_GB2312" w:hAnsi="宋体" w:eastAsia="仿宋_GB2312" w:cs="宋体"/>
          <w:bCs/>
          <w:color w:val="000000"/>
          <w:sz w:val="32"/>
          <w:szCs w:val="32"/>
          <w:lang w:val="en-US" w:eastAsia="zh-CN"/>
        </w:rPr>
      </w:pPr>
      <w:r>
        <w:rPr>
          <w:rFonts w:hint="eastAsia" w:ascii="仿宋_GB2312" w:hAnsi="仿宋_GB2312" w:eastAsia="仿宋_GB2312" w:cs="仿宋_GB2312"/>
          <w:color w:val="000000"/>
          <w:kern w:val="0"/>
          <w:sz w:val="31"/>
          <w:szCs w:val="31"/>
          <w:lang w:val="en-US" w:eastAsia="zh-CN" w:bidi="ar"/>
        </w:rPr>
        <w:t>3.</w:t>
      </w:r>
      <w:r>
        <w:rPr>
          <w:rFonts w:hint="eastAsia" w:ascii="仿宋_GB2312" w:hAnsi="宋体" w:eastAsia="仿宋_GB2312" w:cs="宋体"/>
          <w:bCs/>
          <w:color w:val="000000"/>
          <w:sz w:val="32"/>
          <w:szCs w:val="32"/>
          <w:lang w:val="en-US" w:eastAsia="zh-CN"/>
        </w:rPr>
        <w:t>本项目不接受联合体投标；</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4.投标人存在以下不良信用记录情形之一的，不得推荐为中标候选人，不得确定为中标人：</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1）投标人被人民法院列入失信被执行人的；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2）投标人或其法定代表人或拟派项目经理（项目负责人）被人民检察院列入行贿犯罪档案的；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3）投标人被工商行政管理部门列入企业经营异常名录的；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rPr>
          <w:rFonts w:hint="eastAsia" w:ascii="仿宋_GB2312" w:hAnsi="宋体" w:eastAsia="仿宋_GB2312" w:cs="宋体"/>
          <w:bCs/>
          <w:color w:val="000000"/>
          <w:kern w:val="2"/>
          <w:sz w:val="32"/>
          <w:szCs w:val="32"/>
          <w:lang w:val="en-US" w:eastAsia="zh-CN" w:bidi="ar-SA"/>
        </w:rPr>
      </w:pPr>
      <w:r>
        <w:rPr>
          <w:rFonts w:hint="eastAsia" w:ascii="仿宋_GB2312" w:hAnsi="宋体" w:eastAsia="仿宋_GB2312" w:cs="宋体"/>
          <w:bCs/>
          <w:color w:val="000000"/>
          <w:kern w:val="2"/>
          <w:sz w:val="32"/>
          <w:szCs w:val="32"/>
          <w:lang w:val="en-US" w:eastAsia="zh-CN" w:bidi="ar-SA"/>
        </w:rPr>
        <w:t>4）投标人被税务部门列入重大税收违法案件当事人名单的。</w:t>
      </w: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3" w:firstLineChars="200"/>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三、服务要求</w:t>
      </w:r>
    </w:p>
    <w:p>
      <w:pPr>
        <w:keepNext w:val="0"/>
        <w:keepLines w:val="0"/>
        <w:widowControl/>
        <w:suppressLineNumbers w:val="0"/>
        <w:ind w:firstLine="620" w:firstLineChars="200"/>
        <w:jc w:val="left"/>
        <w:rPr>
          <w:rFonts w:hint="default"/>
          <w:lang w:val="en-US" w:eastAsia="zh-CN"/>
        </w:rPr>
      </w:pPr>
      <w:r>
        <w:rPr>
          <w:rFonts w:ascii="仿宋_GB2312" w:hAnsi="宋体" w:eastAsia="仿宋_GB2312" w:cs="仿宋_GB2312"/>
          <w:color w:val="000000"/>
          <w:kern w:val="0"/>
          <w:sz w:val="31"/>
          <w:szCs w:val="31"/>
          <w:lang w:val="en-US" w:eastAsia="zh-CN" w:bidi="ar"/>
        </w:rPr>
        <w:t>中标人必须严格按照合同约定时间和内容提供服务</w:t>
      </w:r>
      <w:r>
        <w:rPr>
          <w:rFonts w:hint="eastAsia" w:ascii="仿宋_GB2312" w:hAnsi="宋体" w:eastAsia="仿宋_GB2312" w:cs="仿宋_GB2312"/>
          <w:color w:val="000000"/>
          <w:kern w:val="0"/>
          <w:sz w:val="31"/>
          <w:szCs w:val="31"/>
          <w:lang w:val="en-US" w:eastAsia="zh-CN" w:bidi="ar"/>
        </w:rPr>
        <w:t xml:space="preserve">；   </w:t>
      </w:r>
    </w:p>
    <w:p>
      <w:pPr>
        <w:spacing w:line="560" w:lineRule="exact"/>
        <w:ind w:firstLine="640"/>
        <w:jc w:val="both"/>
        <w:rPr>
          <w:rFonts w:hint="eastAsia" w:ascii="仿宋_GB2312" w:hAnsi="宋体" w:eastAsia="仿宋_GB2312" w:cs="宋体"/>
          <w:b/>
          <w:bCs w:val="0"/>
          <w:color w:val="000000"/>
          <w:sz w:val="32"/>
          <w:szCs w:val="32"/>
          <w:lang w:val="en-US" w:eastAsia="zh-CN"/>
        </w:rPr>
      </w:pPr>
      <w:r>
        <w:rPr>
          <w:rFonts w:hint="eastAsia" w:ascii="仿宋_GB2312" w:hAnsi="宋体" w:eastAsia="仿宋_GB2312" w:cs="宋体"/>
          <w:b/>
          <w:bCs w:val="0"/>
          <w:color w:val="000000"/>
          <w:sz w:val="32"/>
          <w:szCs w:val="32"/>
          <w:lang w:val="en-US" w:eastAsia="zh-CN"/>
        </w:rPr>
        <w:t>四、报价时间</w:t>
      </w:r>
    </w:p>
    <w:p>
      <w:pPr>
        <w:spacing w:line="560" w:lineRule="exact"/>
        <w:ind w:firstLine="64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2024年8月5日17：00前将报价单连同营业执照和相关资质证明全部盖章后密封送至合肥体育产业投资有限公司综合管理部。未按要求盖章和密封的报价文件视为废标，无效报价。</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、报价要求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投标报价总价不得高于项目概算，</w:t>
      </w:r>
      <w:r>
        <w:rPr>
          <w:rFonts w:hint="eastAsia" w:ascii="仿宋_GB2312" w:hAnsi="仿宋_GB2312" w:eastAsia="仿宋_GB2312" w:cs="仿宋_GB2312"/>
          <w:sz w:val="32"/>
          <w:szCs w:val="32"/>
          <w:lang w:val="en-US" w:eastAsia="zh-CN"/>
        </w:rPr>
        <w:t>不得有漏项，否则视为无效报价，</w:t>
      </w:r>
      <w:r>
        <w:rPr>
          <w:rFonts w:hint="default" w:ascii="仿宋_GB2312" w:hAnsi="仿宋_GB2312" w:eastAsia="仿宋_GB2312" w:cs="仿宋_GB2312"/>
          <w:sz w:val="32"/>
          <w:szCs w:val="32"/>
          <w:lang w:val="en-US" w:eastAsia="zh-CN"/>
        </w:rPr>
        <w:t>并在分项报价表中列明综合单价，</w:t>
      </w:r>
      <w:r>
        <w:rPr>
          <w:rFonts w:hint="eastAsia" w:ascii="仿宋_GB2312" w:hAnsi="仿宋_GB2312" w:eastAsia="仿宋_GB2312" w:cs="仿宋_GB2312"/>
          <w:sz w:val="32"/>
          <w:szCs w:val="32"/>
          <w:lang w:val="en-US" w:eastAsia="zh-CN"/>
        </w:rPr>
        <w:t>总价</w:t>
      </w:r>
      <w:r>
        <w:rPr>
          <w:rFonts w:hint="default" w:ascii="仿宋_GB2312" w:hAnsi="仿宋_GB2312" w:eastAsia="仿宋_GB2312" w:cs="仿宋_GB2312"/>
          <w:sz w:val="32"/>
          <w:szCs w:val="32"/>
          <w:lang w:val="en-US" w:eastAsia="zh-CN"/>
        </w:rPr>
        <w:t>报价作为定标依据</w:t>
      </w:r>
      <w:r>
        <w:rPr>
          <w:rFonts w:hint="eastAsia" w:ascii="仿宋_GB2312" w:hAnsi="仿宋_GB2312" w:eastAsia="仿宋_GB2312" w:cs="仿宋_GB2312"/>
          <w:sz w:val="32"/>
          <w:szCs w:val="32"/>
        </w:rPr>
        <w:t>，中标后不以任何理由调整</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2.报价单禁止以任何形式修改，否则视为废标，报价无效。</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仿宋_GB2312" w:hAnsi="宋体" w:eastAsia="仿宋_GB2312" w:cs="宋体"/>
          <w:b/>
          <w:bCs w:val="0"/>
          <w:color w:val="000000"/>
          <w:sz w:val="32"/>
          <w:szCs w:val="32"/>
          <w:lang w:val="en-US" w:eastAsia="zh-CN"/>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w:t>
      </w:r>
      <w:r>
        <w:rPr>
          <w:rFonts w:hint="eastAsia" w:ascii="仿宋_GB2312" w:hAnsi="宋体" w:eastAsia="仿宋_GB2312" w:cs="宋体"/>
          <w:b/>
          <w:bCs w:val="0"/>
          <w:color w:val="000000"/>
          <w:sz w:val="32"/>
          <w:szCs w:val="32"/>
          <w:lang w:val="en-US" w:eastAsia="zh-CN"/>
        </w:rPr>
        <w:t>联系方式</w:t>
      </w:r>
    </w:p>
    <w:p>
      <w:pPr>
        <w:spacing w:line="560" w:lineRule="exact"/>
        <w:ind w:firstLine="640" w:firstLineChars="200"/>
        <w:jc w:val="both"/>
        <w:rPr>
          <w:rFonts w:hint="default"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地址：安徽省合肥市政务文化新区安徽合肥体育中心主体育场一层贵宾区体育公司综合管理部</w:t>
      </w:r>
    </w:p>
    <w:p>
      <w:pPr>
        <w:keepNext w:val="0"/>
        <w:keepLines w:val="0"/>
        <w:widowControl/>
        <w:suppressLineNumbers w:val="0"/>
        <w:pBdr>
          <w:top w:val="none" w:color="auto" w:sz="0" w:space="0"/>
          <w:left w:val="none" w:color="auto" w:sz="0" w:space="0"/>
          <w:bottom w:val="none" w:color="auto" w:sz="0" w:space="0"/>
          <w:right w:val="none" w:color="auto" w:sz="0" w:space="0"/>
        </w:pBdr>
        <w:spacing w:line="390" w:lineRule="atLeast"/>
        <w:ind w:firstLine="640" w:firstLineChars="200"/>
        <w:jc w:val="left"/>
        <w:textAlignment w:val="center"/>
        <w:rPr>
          <w:rFonts w:hint="eastAsia" w:ascii="仿宋_GB2312" w:hAnsi="宋体" w:eastAsia="仿宋_GB2312" w:cs="宋体"/>
          <w:bCs/>
          <w:color w:val="000000"/>
          <w:sz w:val="32"/>
          <w:szCs w:val="32"/>
          <w:lang w:val="en-US" w:eastAsia="zh-CN"/>
        </w:rPr>
      </w:pPr>
      <w:r>
        <w:rPr>
          <w:rFonts w:hint="eastAsia" w:ascii="仿宋_GB2312" w:hAnsi="宋体" w:eastAsia="仿宋_GB2312" w:cs="宋体"/>
          <w:bCs/>
          <w:color w:val="000000"/>
          <w:sz w:val="32"/>
          <w:szCs w:val="32"/>
          <w:lang w:val="en-US" w:eastAsia="zh-CN"/>
        </w:rPr>
        <w:t xml:space="preserve">投标联系人：孙工 0551-63363087 </w:t>
      </w:r>
    </w:p>
    <w:p>
      <w:pPr>
        <w:keepNext w:val="0"/>
        <w:keepLines w:val="0"/>
        <w:widowControl/>
        <w:suppressLineNumbers w:val="0"/>
        <w:pBdr>
          <w:top w:val="none" w:color="auto" w:sz="0" w:space="0"/>
          <w:left w:val="none" w:color="auto" w:sz="0" w:space="0"/>
          <w:bottom w:val="none" w:color="auto" w:sz="0" w:space="0"/>
          <w:right w:val="none" w:color="auto" w:sz="0" w:space="0"/>
        </w:pBdr>
        <w:spacing w:line="390" w:lineRule="atLeast"/>
        <w:ind w:firstLine="640" w:firstLineChars="200"/>
        <w:jc w:val="left"/>
        <w:textAlignment w:val="center"/>
        <w:rPr>
          <w:rFonts w:ascii="宋体" w:hAnsi="宋体" w:cs="宋体"/>
          <w:color w:val="000000"/>
          <w:kern w:val="0"/>
          <w:sz w:val="24"/>
          <w:szCs w:val="24"/>
        </w:rPr>
      </w:pPr>
      <w:r>
        <w:rPr>
          <w:rFonts w:hint="eastAsia" w:ascii="仿宋_GB2312" w:hAnsi="宋体" w:eastAsia="仿宋_GB2312" w:cs="宋体"/>
          <w:bCs/>
          <w:color w:val="000000"/>
          <w:sz w:val="32"/>
          <w:szCs w:val="32"/>
          <w:lang w:val="en-US" w:eastAsia="zh-CN"/>
        </w:rPr>
        <w:t>本项目需提供样品，</w:t>
      </w:r>
      <w:r>
        <w:rPr>
          <w:rFonts w:hint="eastAsia" w:ascii="仿宋_GB2312" w:hAnsi="仿宋_GB2312" w:eastAsia="仿宋_GB2312" w:cs="仿宋_GB2312"/>
          <w:sz w:val="32"/>
          <w:szCs w:val="32"/>
          <w:lang w:val="en-US" w:eastAsia="zh-CN"/>
        </w:rPr>
        <w:t>否则视为无效报价</w:t>
      </w:r>
      <w:r>
        <w:rPr>
          <w:rFonts w:hint="eastAsia" w:ascii="仿宋_GB2312" w:hAnsi="宋体" w:eastAsia="仿宋_GB2312" w:cs="宋体"/>
          <w:bCs/>
          <w:color w:val="000000"/>
          <w:sz w:val="32"/>
          <w:szCs w:val="32"/>
          <w:lang w:val="en-US" w:eastAsia="zh-CN"/>
        </w:rPr>
        <w:t>，送样联系人：房工19156037415，送样时间：（工作日周一至周五，上午08:30-12:00，下午2:00-5:30，节假日休息）</w:t>
      </w:r>
    </w:p>
    <w:p>
      <w:pPr>
        <w:keepNext w:val="0"/>
        <w:keepLines w:val="0"/>
        <w:widowControl/>
        <w:suppressLineNumbers w:val="0"/>
        <w:pBdr>
          <w:top w:val="none" w:color="auto" w:sz="0" w:space="0"/>
          <w:left w:val="none" w:color="auto" w:sz="0" w:space="0"/>
          <w:bottom w:val="none" w:color="auto" w:sz="0" w:space="0"/>
          <w:right w:val="none" w:color="auto" w:sz="0" w:space="0"/>
        </w:pBdr>
        <w:spacing w:line="390" w:lineRule="atLeast"/>
        <w:ind w:firstLine="640" w:firstLineChars="200"/>
        <w:jc w:val="left"/>
        <w:textAlignment w:val="center"/>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如有未尽事宜请在报价单中说明。</w:t>
      </w:r>
    </w:p>
    <w:p>
      <w:pPr>
        <w:spacing w:line="560" w:lineRule="exact"/>
        <w:ind w:firstLine="4160" w:firstLineChars="1300"/>
        <w:jc w:val="both"/>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合肥体育产业投资有限公司</w:t>
      </w:r>
    </w:p>
    <w:p>
      <w:pPr>
        <w:spacing w:line="560" w:lineRule="exact"/>
        <w:ind w:firstLine="640" w:firstLineChars="200"/>
        <w:jc w:val="center"/>
        <w:rPr>
          <w:rFonts w:hint="eastAsia" w:ascii="仿宋_GB2312" w:hAnsi="宋体" w:eastAsia="仿宋_GB2312" w:cs="宋体"/>
          <w:b w:val="0"/>
          <w:bCs/>
          <w:color w:val="000000"/>
          <w:sz w:val="32"/>
          <w:szCs w:val="32"/>
          <w:lang w:val="en-US" w:eastAsia="zh-CN"/>
        </w:rPr>
      </w:pPr>
      <w:r>
        <w:rPr>
          <w:rFonts w:hint="eastAsia" w:ascii="仿宋_GB2312" w:hAnsi="宋体" w:eastAsia="仿宋_GB2312" w:cs="宋体"/>
          <w:b w:val="0"/>
          <w:bCs/>
          <w:color w:val="000000"/>
          <w:sz w:val="32"/>
          <w:szCs w:val="32"/>
          <w:lang w:val="en-US" w:eastAsia="zh-CN"/>
        </w:rPr>
        <w:t xml:space="preserve">                      2024年8月2</w:t>
      </w:r>
      <w:bookmarkStart w:id="0" w:name="_GoBack"/>
      <w:bookmarkEnd w:id="0"/>
      <w:r>
        <w:rPr>
          <w:rFonts w:hint="eastAsia" w:ascii="仿宋_GB2312" w:hAnsi="宋体" w:eastAsia="仿宋_GB2312" w:cs="宋体"/>
          <w:b w:val="0"/>
          <w:bCs/>
          <w:color w:val="000000"/>
          <w:sz w:val="32"/>
          <w:szCs w:val="32"/>
          <w:lang w:val="en-US" w:eastAsia="zh-CN"/>
        </w:rPr>
        <w:t>日</w:t>
      </w:r>
    </w:p>
    <w:p>
      <w:pPr>
        <w:spacing w:line="560" w:lineRule="exact"/>
        <w:ind w:firstLine="640" w:firstLineChars="200"/>
        <w:jc w:val="right"/>
        <w:rPr>
          <w:rFonts w:hint="eastAsia" w:ascii="仿宋_GB2312" w:hAnsi="宋体" w:eastAsia="仿宋_GB2312" w:cs="宋体"/>
          <w:b w:val="0"/>
          <w:bCs/>
          <w:color w:val="000000"/>
          <w:sz w:val="32"/>
          <w:szCs w:val="32"/>
          <w:lang w:val="en-US" w:eastAsia="zh-CN"/>
        </w:rPr>
      </w:pPr>
    </w:p>
    <w:p>
      <w:pPr>
        <w:pStyle w:val="6"/>
        <w:rPr>
          <w:rFonts w:hint="default"/>
          <w:lang w:val="en-US" w:eastAsia="zh-CN"/>
        </w:rPr>
      </w:pPr>
    </w:p>
    <w:p>
      <w:pPr>
        <w:rPr>
          <w:rFonts w:hint="default"/>
          <w:lang w:val="en-US" w:eastAsia="zh-CN"/>
        </w:rPr>
      </w:pPr>
    </w:p>
    <w:p>
      <w:pPr>
        <w:pStyle w:val="6"/>
        <w:rPr>
          <w:rFonts w:hint="default"/>
          <w:lang w:val="en-US" w:eastAsia="zh-CN"/>
        </w:rPr>
      </w:pPr>
    </w:p>
    <w:p>
      <w:pPr>
        <w:rPr>
          <w:rFonts w:hint="default"/>
          <w:lang w:val="en-US" w:eastAsia="zh-CN"/>
        </w:rPr>
      </w:pPr>
    </w:p>
    <w:p>
      <w:pPr>
        <w:pStyle w:val="6"/>
        <w:rPr>
          <w:rFonts w:hint="default"/>
          <w:lang w:val="en-US" w:eastAsia="zh-CN"/>
        </w:rPr>
      </w:pPr>
    </w:p>
    <w:p>
      <w:pPr>
        <w:rPr>
          <w:rFonts w:hint="default"/>
          <w:lang w:val="en-US" w:eastAsia="zh-CN"/>
        </w:rPr>
      </w:pPr>
    </w:p>
    <w:p>
      <w:pPr>
        <w:pStyle w:val="6"/>
        <w:rPr>
          <w:rFonts w:hint="default"/>
          <w:lang w:val="en-US" w:eastAsia="zh-CN"/>
        </w:rPr>
      </w:pPr>
    </w:p>
    <w:p>
      <w:pPr>
        <w:rPr>
          <w:rFonts w:hint="default"/>
          <w:lang w:val="en-US" w:eastAsia="zh-CN"/>
        </w:rPr>
      </w:pPr>
    </w:p>
    <w:p>
      <w:pPr>
        <w:pStyle w:val="6"/>
        <w:rPr>
          <w:rFonts w:hint="default"/>
          <w:lang w:val="en-US" w:eastAsia="zh-CN"/>
        </w:rPr>
      </w:pPr>
    </w:p>
    <w:p>
      <w:pPr>
        <w:rPr>
          <w:rFonts w:hint="default"/>
          <w:lang w:val="en-US" w:eastAsia="zh-CN"/>
        </w:rPr>
      </w:pPr>
    </w:p>
    <w:p>
      <w:pPr>
        <w:rPr>
          <w:rFonts w:hint="default"/>
          <w:lang w:val="en-US" w:eastAsia="zh-CN"/>
        </w:rPr>
      </w:pPr>
    </w:p>
    <w:p>
      <w:pPr>
        <w:rPr>
          <w:rFonts w:hint="eastAsia"/>
          <w:lang w:val="en-US" w:eastAsia="zh-CN"/>
        </w:rPr>
      </w:pPr>
    </w:p>
    <w:p>
      <w:pPr>
        <w:pStyle w:val="2"/>
        <w:rPr>
          <w:rFonts w:hint="eastAsia"/>
          <w:lang w:val="en-US" w:eastAsia="zh-CN"/>
        </w:rPr>
      </w:pPr>
    </w:p>
    <w:p>
      <w:pPr>
        <w:pStyle w:val="6"/>
        <w:rPr>
          <w:rFonts w:hint="eastAsia"/>
          <w:lang w:val="en-US" w:eastAsia="zh-CN"/>
        </w:rPr>
      </w:pPr>
    </w:p>
    <w:p>
      <w:pPr>
        <w:pStyle w:val="2"/>
        <w:rPr>
          <w:rFonts w:hint="eastAsia"/>
          <w:lang w:val="en-US" w:eastAsia="zh-CN"/>
        </w:rPr>
        <w:sectPr>
          <w:pgSz w:w="11906" w:h="16838"/>
          <w:pgMar w:top="1440" w:right="1800" w:bottom="1440" w:left="1800" w:header="851" w:footer="992" w:gutter="0"/>
          <w:cols w:space="425" w:num="1"/>
          <w:docGrid w:type="lines" w:linePitch="312" w:charSpace="0"/>
        </w:sectPr>
      </w:pPr>
    </w:p>
    <w:p>
      <w:pPr>
        <w:pStyle w:val="6"/>
        <w:rPr>
          <w:rFonts w:hint="eastAsia"/>
          <w:sz w:val="36"/>
          <w:szCs w:val="36"/>
          <w:lang w:val="en-US" w:eastAsia="zh-CN"/>
        </w:rPr>
      </w:pPr>
      <w:r>
        <w:rPr>
          <w:rFonts w:hint="eastAsia"/>
          <w:sz w:val="36"/>
          <w:szCs w:val="36"/>
          <w:lang w:val="en-US" w:eastAsia="zh-CN"/>
        </w:rPr>
        <w:t>附件</w:t>
      </w:r>
    </w:p>
    <w:p>
      <w:pPr>
        <w:rPr>
          <w:rFonts w:hint="default"/>
          <w:b/>
          <w:bCs/>
          <w:lang w:val="en-US" w:eastAsia="zh-CN"/>
        </w:rPr>
      </w:pPr>
    </w:p>
    <w:p>
      <w:pPr>
        <w:pStyle w:val="2"/>
        <w:ind w:left="0" w:leftChars="0" w:firstLine="0" w:firstLineChars="0"/>
        <w:jc w:val="center"/>
        <w:rPr>
          <w:rFonts w:hint="default"/>
          <w:b/>
          <w:bCs/>
          <w:lang w:val="en-US" w:eastAsia="zh-CN"/>
        </w:rPr>
      </w:pPr>
      <w:r>
        <w:rPr>
          <w:rFonts w:hint="default"/>
          <w:b/>
          <w:bCs/>
          <w:lang w:val="en-US" w:eastAsia="zh-CN"/>
        </w:rPr>
        <w:drawing>
          <wp:inline distT="0" distB="0" distL="114300" distR="114300">
            <wp:extent cx="6861810" cy="5207000"/>
            <wp:effectExtent l="0" t="0" r="15240" b="12700"/>
            <wp:docPr id="1" name="图片 1" descr="附件一：报价单_Shee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附件一：报价单_Sheet1"/>
                    <pic:cNvPicPr>
                      <a:picLocks noChangeAspect="1"/>
                    </pic:cNvPicPr>
                  </pic:nvPicPr>
                  <pic:blipFill>
                    <a:blip r:embed="rId4"/>
                    <a:stretch>
                      <a:fillRect/>
                    </a:stretch>
                  </pic:blipFill>
                  <pic:spPr>
                    <a:xfrm>
                      <a:off x="0" y="0"/>
                      <a:ext cx="6861810" cy="5207000"/>
                    </a:xfrm>
                    <a:prstGeom prst="rect">
                      <a:avLst/>
                    </a:prstGeom>
                  </pic:spPr>
                </pic:pic>
              </a:graphicData>
            </a:graphic>
          </wp:inline>
        </w:drawing>
      </w:r>
    </w:p>
    <w:p>
      <w:pPr>
        <w:pStyle w:val="2"/>
        <w:ind w:left="0" w:leftChars="0" w:firstLine="0" w:firstLineChars="0"/>
        <w:rPr>
          <w:rFonts w:hint="default"/>
          <w:lang w:val="en-US" w:eastAsia="zh-CN"/>
        </w:rPr>
      </w:pP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Fawanhu">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A22EB3"/>
    <w:multiLevelType w:val="singleLevel"/>
    <w:tmpl w:val="15A22EB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xYmQ2MmY2ZGFiMGI4OTRkNDg5ZGZhNmI2ODJlOWQifQ=="/>
  </w:docVars>
  <w:rsids>
    <w:rsidRoot w:val="00172A27"/>
    <w:rsid w:val="00010E76"/>
    <w:rsid w:val="00014395"/>
    <w:rsid w:val="00121ABC"/>
    <w:rsid w:val="00142D1F"/>
    <w:rsid w:val="001837DF"/>
    <w:rsid w:val="002134B9"/>
    <w:rsid w:val="00262610"/>
    <w:rsid w:val="00364B69"/>
    <w:rsid w:val="004A365B"/>
    <w:rsid w:val="004B5C5D"/>
    <w:rsid w:val="004F091D"/>
    <w:rsid w:val="006A48CE"/>
    <w:rsid w:val="00750DFE"/>
    <w:rsid w:val="008C32F5"/>
    <w:rsid w:val="00BC364E"/>
    <w:rsid w:val="00CE337E"/>
    <w:rsid w:val="00CF0389"/>
    <w:rsid w:val="00D06D08"/>
    <w:rsid w:val="00E2644A"/>
    <w:rsid w:val="00E60556"/>
    <w:rsid w:val="01CC35CF"/>
    <w:rsid w:val="022E6FD2"/>
    <w:rsid w:val="029C4700"/>
    <w:rsid w:val="043859E9"/>
    <w:rsid w:val="050A080F"/>
    <w:rsid w:val="05364F30"/>
    <w:rsid w:val="06687DD8"/>
    <w:rsid w:val="07296214"/>
    <w:rsid w:val="078E7D76"/>
    <w:rsid w:val="07C6669D"/>
    <w:rsid w:val="083A102F"/>
    <w:rsid w:val="0A302CCA"/>
    <w:rsid w:val="0BC913D8"/>
    <w:rsid w:val="0C297D00"/>
    <w:rsid w:val="0CC775E0"/>
    <w:rsid w:val="0CF14001"/>
    <w:rsid w:val="0F5946ED"/>
    <w:rsid w:val="0FED2F8F"/>
    <w:rsid w:val="1017327F"/>
    <w:rsid w:val="11231F1F"/>
    <w:rsid w:val="113A4E32"/>
    <w:rsid w:val="115E0C9F"/>
    <w:rsid w:val="116A39C2"/>
    <w:rsid w:val="142671CA"/>
    <w:rsid w:val="143622C9"/>
    <w:rsid w:val="14AD601D"/>
    <w:rsid w:val="15792DB8"/>
    <w:rsid w:val="17A56C6F"/>
    <w:rsid w:val="197F20CD"/>
    <w:rsid w:val="1AB4549F"/>
    <w:rsid w:val="1B732509"/>
    <w:rsid w:val="1C387EE3"/>
    <w:rsid w:val="1E994128"/>
    <w:rsid w:val="1F106FB8"/>
    <w:rsid w:val="1FC92B06"/>
    <w:rsid w:val="22132138"/>
    <w:rsid w:val="224602F1"/>
    <w:rsid w:val="225136E8"/>
    <w:rsid w:val="22FC1C17"/>
    <w:rsid w:val="24303B26"/>
    <w:rsid w:val="25BC425B"/>
    <w:rsid w:val="289B707E"/>
    <w:rsid w:val="29303EC2"/>
    <w:rsid w:val="29AC2209"/>
    <w:rsid w:val="2A755803"/>
    <w:rsid w:val="2C0204B3"/>
    <w:rsid w:val="2FCE6D7B"/>
    <w:rsid w:val="313F44D5"/>
    <w:rsid w:val="315D146E"/>
    <w:rsid w:val="32565317"/>
    <w:rsid w:val="32D6171D"/>
    <w:rsid w:val="34FA73CA"/>
    <w:rsid w:val="38131DD5"/>
    <w:rsid w:val="392C4C45"/>
    <w:rsid w:val="394972BB"/>
    <w:rsid w:val="3AC436E5"/>
    <w:rsid w:val="3B274932"/>
    <w:rsid w:val="3CC05FFD"/>
    <w:rsid w:val="3CCD108D"/>
    <w:rsid w:val="3D4B0B2C"/>
    <w:rsid w:val="3F7E7ECC"/>
    <w:rsid w:val="3FF50BC7"/>
    <w:rsid w:val="415F0D99"/>
    <w:rsid w:val="4208598F"/>
    <w:rsid w:val="43612911"/>
    <w:rsid w:val="469D1BE4"/>
    <w:rsid w:val="46D94EA1"/>
    <w:rsid w:val="47864368"/>
    <w:rsid w:val="47CF04EC"/>
    <w:rsid w:val="48AB6FAA"/>
    <w:rsid w:val="48B22A97"/>
    <w:rsid w:val="4A5A72B2"/>
    <w:rsid w:val="4B885FB2"/>
    <w:rsid w:val="4C715829"/>
    <w:rsid w:val="4DA11074"/>
    <w:rsid w:val="4EB72EF5"/>
    <w:rsid w:val="4EDB3281"/>
    <w:rsid w:val="52302403"/>
    <w:rsid w:val="54581FF8"/>
    <w:rsid w:val="55217F29"/>
    <w:rsid w:val="552E01B7"/>
    <w:rsid w:val="560A13AC"/>
    <w:rsid w:val="56DC6A21"/>
    <w:rsid w:val="59183D6D"/>
    <w:rsid w:val="5A9B27BD"/>
    <w:rsid w:val="5AA1540C"/>
    <w:rsid w:val="5BB972C3"/>
    <w:rsid w:val="5C427D95"/>
    <w:rsid w:val="5CB36BF9"/>
    <w:rsid w:val="5CFA3A2A"/>
    <w:rsid w:val="5E253C4D"/>
    <w:rsid w:val="5EA3628A"/>
    <w:rsid w:val="5F8447EE"/>
    <w:rsid w:val="61454D83"/>
    <w:rsid w:val="62226353"/>
    <w:rsid w:val="62B53F00"/>
    <w:rsid w:val="63F33C2F"/>
    <w:rsid w:val="64E40633"/>
    <w:rsid w:val="64E705DF"/>
    <w:rsid w:val="64EA7F01"/>
    <w:rsid w:val="6543001E"/>
    <w:rsid w:val="66036D61"/>
    <w:rsid w:val="667E0075"/>
    <w:rsid w:val="66C535CD"/>
    <w:rsid w:val="66C5386F"/>
    <w:rsid w:val="68C96BD9"/>
    <w:rsid w:val="6B975FD0"/>
    <w:rsid w:val="6C173362"/>
    <w:rsid w:val="6C6A2B47"/>
    <w:rsid w:val="6EBA663C"/>
    <w:rsid w:val="6EFE77F2"/>
    <w:rsid w:val="6FAE27B9"/>
    <w:rsid w:val="708E1013"/>
    <w:rsid w:val="70C63CA2"/>
    <w:rsid w:val="717E5821"/>
    <w:rsid w:val="759D42A7"/>
    <w:rsid w:val="76264E53"/>
    <w:rsid w:val="766B0078"/>
    <w:rsid w:val="76A567E6"/>
    <w:rsid w:val="76C764FE"/>
    <w:rsid w:val="77DC7107"/>
    <w:rsid w:val="78AC10B2"/>
    <w:rsid w:val="79A30980"/>
    <w:rsid w:val="7B63573C"/>
    <w:rsid w:val="7E23340C"/>
    <w:rsid w:val="7F5D3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qFormat="1" w:unhideWhenUsed="0" w:uiPriority="152" w:semiHidden="0" w:name="header"/>
    <w:lsdException w:uiPriority="99"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unhideWhenUsed/>
    <w:qFormat/>
    <w:uiPriority w:val="0"/>
    <w:pPr>
      <w:keepNext/>
      <w:keepLines/>
      <w:spacing w:before="260" w:beforeLines="0" w:after="260" w:afterLines="0" w:line="413" w:lineRule="auto"/>
      <w:jc w:val="center"/>
      <w:outlineLvl w:val="1"/>
    </w:pPr>
    <w:rPr>
      <w:rFonts w:hint="default" w:ascii="Arial" w:hAnsi="Arial" w:eastAsia="宋体"/>
      <w:sz w:val="32"/>
      <w:szCs w:val="20"/>
    </w:rPr>
  </w:style>
  <w:style w:type="paragraph" w:styleId="6">
    <w:name w:val="heading 3"/>
    <w:basedOn w:val="7"/>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unhideWhenUsed/>
    <w:qFormat/>
    <w:uiPriority w:val="99"/>
    <w:pPr>
      <w:ind w:firstLine="420" w:firstLineChars="200"/>
    </w:pPr>
    <w:rPr>
      <w:rFonts w:ascii="Times New Roman" w:eastAsia="宋体"/>
    </w:rPr>
  </w:style>
  <w:style w:type="paragraph" w:styleId="3">
    <w:name w:val="Body Text Indent"/>
    <w:basedOn w:val="1"/>
    <w:next w:val="4"/>
    <w:autoRedefine/>
    <w:unhideWhenUsed/>
    <w:qFormat/>
    <w:uiPriority w:val="99"/>
    <w:pPr>
      <w:spacing w:after="120"/>
      <w:ind w:left="420" w:leftChars="200"/>
    </w:pPr>
  </w:style>
  <w:style w:type="paragraph" w:styleId="4">
    <w:name w:val="envelope return"/>
    <w:basedOn w:val="1"/>
    <w:autoRedefine/>
    <w:unhideWhenUsed/>
    <w:qFormat/>
    <w:uiPriority w:val="99"/>
    <w:pPr>
      <w:snapToGrid w:val="0"/>
    </w:pPr>
    <w:rPr>
      <w:rFonts w:ascii="Arial" w:hAnsi="Arial"/>
    </w:rPr>
  </w:style>
  <w:style w:type="paragraph" w:styleId="7">
    <w:name w:val="toa heading"/>
    <w:basedOn w:val="1"/>
    <w:next w:val="1"/>
    <w:autoRedefine/>
    <w:qFormat/>
    <w:uiPriority w:val="0"/>
    <w:pPr>
      <w:spacing w:before="120"/>
    </w:pPr>
    <w:rPr>
      <w:rFonts w:ascii="Arial" w:hAnsi="Arial"/>
      <w:sz w:val="24"/>
    </w:rPr>
  </w:style>
  <w:style w:type="paragraph" w:styleId="8">
    <w:name w:val="Normal Indent"/>
    <w:basedOn w:val="1"/>
    <w:next w:val="1"/>
    <w:autoRedefine/>
    <w:unhideWhenUsed/>
    <w:qFormat/>
    <w:uiPriority w:val="99"/>
    <w:pPr>
      <w:ind w:firstLine="420" w:firstLineChars="200"/>
    </w:pPr>
  </w:style>
  <w:style w:type="paragraph" w:styleId="9">
    <w:name w:val="annotation text"/>
    <w:basedOn w:val="1"/>
    <w:autoRedefine/>
    <w:qFormat/>
    <w:uiPriority w:val="0"/>
    <w:pPr>
      <w:jc w:val="left"/>
    </w:pPr>
  </w:style>
  <w:style w:type="paragraph" w:styleId="10">
    <w:name w:val="header"/>
    <w:basedOn w:val="1"/>
    <w:autoRedefine/>
    <w:qFormat/>
    <w:uiPriority w:val="152"/>
    <w:pPr>
      <w:widowControl/>
      <w:tabs>
        <w:tab w:val="center" w:pos="4153"/>
        <w:tab w:val="right" w:pos="8306"/>
      </w:tabs>
      <w:wordWrap/>
      <w:autoSpaceDE/>
      <w:autoSpaceDN/>
      <w:jc w:val="center"/>
    </w:pPr>
    <w:rPr>
      <w:w w:val="100"/>
      <w:sz w:val="18"/>
      <w:szCs w:val="18"/>
      <w:shd w:val="clear" w:color="auto" w:fill="auto"/>
    </w:rPr>
  </w:style>
  <w:style w:type="paragraph" w:styleId="11">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table" w:styleId="13">
    <w:name w:val="Table Grid"/>
    <w:basedOn w:val="12"/>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22"/>
    <w:rPr>
      <w:b/>
      <w:bCs/>
    </w:rPr>
  </w:style>
  <w:style w:type="character" w:styleId="16">
    <w:name w:val="FollowedHyperlink"/>
    <w:basedOn w:val="14"/>
    <w:autoRedefine/>
    <w:semiHidden/>
    <w:unhideWhenUsed/>
    <w:qFormat/>
    <w:uiPriority w:val="99"/>
    <w:rPr>
      <w:color w:val="666666"/>
      <w:u w:val="none"/>
    </w:rPr>
  </w:style>
  <w:style w:type="character" w:styleId="17">
    <w:name w:val="Emphasis"/>
    <w:basedOn w:val="14"/>
    <w:autoRedefine/>
    <w:qFormat/>
    <w:uiPriority w:val="20"/>
  </w:style>
  <w:style w:type="character" w:styleId="18">
    <w:name w:val="HTML Definition"/>
    <w:basedOn w:val="14"/>
    <w:autoRedefine/>
    <w:semiHidden/>
    <w:unhideWhenUsed/>
    <w:qFormat/>
    <w:uiPriority w:val="99"/>
    <w:rPr>
      <w:i/>
      <w:iCs/>
    </w:rPr>
  </w:style>
  <w:style w:type="character" w:styleId="19">
    <w:name w:val="Hyperlink"/>
    <w:basedOn w:val="14"/>
    <w:autoRedefine/>
    <w:semiHidden/>
    <w:unhideWhenUsed/>
    <w:qFormat/>
    <w:uiPriority w:val="99"/>
    <w:rPr>
      <w:color w:val="666666"/>
      <w:u w:val="none"/>
    </w:rPr>
  </w:style>
  <w:style w:type="character" w:styleId="20">
    <w:name w:val="HTML Code"/>
    <w:basedOn w:val="14"/>
    <w:autoRedefine/>
    <w:semiHidden/>
    <w:unhideWhenUsed/>
    <w:qFormat/>
    <w:uiPriority w:val="99"/>
    <w:rPr>
      <w:rFonts w:hint="default" w:ascii="Consolas" w:hAnsi="Consolas" w:eastAsia="Consolas" w:cs="Consolas"/>
      <w:color w:val="C7254E"/>
      <w:sz w:val="21"/>
      <w:szCs w:val="21"/>
      <w:shd w:val="clear" w:fill="F9F2F4"/>
    </w:rPr>
  </w:style>
  <w:style w:type="character" w:styleId="21">
    <w:name w:val="HTML Cite"/>
    <w:basedOn w:val="14"/>
    <w:autoRedefine/>
    <w:semiHidden/>
    <w:unhideWhenUsed/>
    <w:qFormat/>
    <w:uiPriority w:val="99"/>
  </w:style>
  <w:style w:type="character" w:styleId="22">
    <w:name w:val="HTML Keyboard"/>
    <w:basedOn w:val="14"/>
    <w:autoRedefine/>
    <w:semiHidden/>
    <w:unhideWhenUsed/>
    <w:qFormat/>
    <w:uiPriority w:val="99"/>
    <w:rPr>
      <w:rFonts w:hint="default" w:ascii="Consolas" w:hAnsi="Consolas" w:eastAsia="Consolas" w:cs="Consolas"/>
      <w:color w:val="FFFFFF"/>
      <w:sz w:val="21"/>
      <w:szCs w:val="21"/>
      <w:shd w:val="clear" w:fill="333333"/>
    </w:rPr>
  </w:style>
  <w:style w:type="character" w:styleId="23">
    <w:name w:val="HTML Sample"/>
    <w:basedOn w:val="14"/>
    <w:autoRedefine/>
    <w:semiHidden/>
    <w:unhideWhenUsed/>
    <w:qFormat/>
    <w:uiPriority w:val="99"/>
    <w:rPr>
      <w:rFonts w:ascii="Consolas" w:hAnsi="Consolas" w:eastAsia="Consolas" w:cs="Consolas"/>
      <w:sz w:val="21"/>
      <w:szCs w:val="21"/>
    </w:rPr>
  </w:style>
  <w:style w:type="paragraph" w:customStyle="1" w:styleId="24">
    <w:name w:val="正文 A"/>
    <w:autoRedefine/>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Calibri" w:hAnsi="Calibri" w:eastAsia="Calibri" w:cs="Calibri"/>
      <w:color w:val="000000"/>
      <w:kern w:val="2"/>
      <w:sz w:val="21"/>
      <w:szCs w:val="21"/>
      <w:u w:color="000000"/>
      <w:lang w:val="en-US" w:eastAsia="zh-CN" w:bidi="ar-SA"/>
    </w:rPr>
  </w:style>
  <w:style w:type="character" w:customStyle="1" w:styleId="25">
    <w:name w:val="newpure-pink"/>
    <w:basedOn w:val="14"/>
    <w:autoRedefine/>
    <w:qFormat/>
    <w:uiPriority w:val="0"/>
  </w:style>
  <w:style w:type="character" w:customStyle="1" w:styleId="26">
    <w:name w:val="default-skyblue"/>
    <w:basedOn w:val="14"/>
    <w:autoRedefine/>
    <w:qFormat/>
    <w:uiPriority w:val="0"/>
  </w:style>
  <w:style w:type="character" w:customStyle="1" w:styleId="27">
    <w:name w:val="newpure-maroon"/>
    <w:basedOn w:val="14"/>
    <w:autoRedefine/>
    <w:qFormat/>
    <w:uiPriority w:val="0"/>
  </w:style>
  <w:style w:type="character" w:customStyle="1" w:styleId="28">
    <w:name w:val="grey"/>
    <w:basedOn w:val="14"/>
    <w:autoRedefine/>
    <w:qFormat/>
    <w:uiPriority w:val="0"/>
    <w:rPr>
      <w:color w:val="999999"/>
    </w:rPr>
  </w:style>
  <w:style w:type="character" w:customStyle="1" w:styleId="29">
    <w:name w:val="grey1"/>
    <w:basedOn w:val="14"/>
    <w:autoRedefine/>
    <w:qFormat/>
    <w:uiPriority w:val="0"/>
    <w:rPr>
      <w:color w:val="999999"/>
    </w:rPr>
  </w:style>
  <w:style w:type="character" w:customStyle="1" w:styleId="30">
    <w:name w:val="s-point"/>
    <w:basedOn w:val="14"/>
    <w:autoRedefine/>
    <w:qFormat/>
    <w:uiPriority w:val="0"/>
    <w:rPr>
      <w:sz w:val="0"/>
      <w:szCs w:val="0"/>
      <w:bdr w:val="dashed" w:color="auto" w:sz="48" w:space="0"/>
    </w:rPr>
  </w:style>
  <w:style w:type="character" w:customStyle="1" w:styleId="31">
    <w:name w:val="s-point1"/>
    <w:basedOn w:val="14"/>
    <w:autoRedefine/>
    <w:qFormat/>
    <w:uiPriority w:val="0"/>
  </w:style>
  <w:style w:type="character" w:customStyle="1" w:styleId="32">
    <w:name w:val="s-point2"/>
    <w:basedOn w:val="14"/>
    <w:autoRedefine/>
    <w:qFormat/>
    <w:uiPriority w:val="0"/>
    <w:rPr>
      <w:sz w:val="0"/>
      <w:szCs w:val="0"/>
      <w:bdr w:val="dashed" w:color="auto" w:sz="48" w:space="0"/>
    </w:rPr>
  </w:style>
  <w:style w:type="character" w:customStyle="1" w:styleId="33">
    <w:name w:val="default-cyan"/>
    <w:basedOn w:val="14"/>
    <w:autoRedefine/>
    <w:qFormat/>
    <w:uiPriority w:val="0"/>
  </w:style>
  <w:style w:type="character" w:customStyle="1" w:styleId="34">
    <w:name w:val="line-skyblue"/>
    <w:basedOn w:val="14"/>
    <w:autoRedefine/>
    <w:qFormat/>
    <w:uiPriority w:val="0"/>
  </w:style>
  <w:style w:type="character" w:customStyle="1" w:styleId="35">
    <w:name w:val="width-orange"/>
    <w:basedOn w:val="14"/>
    <w:autoRedefine/>
    <w:qFormat/>
    <w:uiPriority w:val="0"/>
  </w:style>
  <w:style w:type="character" w:customStyle="1" w:styleId="36">
    <w:name w:val="line-pink"/>
    <w:basedOn w:val="14"/>
    <w:autoRedefine/>
    <w:qFormat/>
    <w:uiPriority w:val="0"/>
  </w:style>
  <w:style w:type="character" w:customStyle="1" w:styleId="37">
    <w:name w:val="q-meta-author"/>
    <w:basedOn w:val="14"/>
    <w:autoRedefine/>
    <w:qFormat/>
    <w:uiPriority w:val="0"/>
    <w:rPr>
      <w:color w:val="BA2E2E"/>
    </w:rPr>
  </w:style>
  <w:style w:type="character" w:customStyle="1" w:styleId="38">
    <w:name w:val="q-meta-author1"/>
    <w:basedOn w:val="14"/>
    <w:autoRedefine/>
    <w:qFormat/>
    <w:uiPriority w:val="0"/>
    <w:rPr>
      <w:color w:val="4799E7"/>
    </w:rPr>
  </w:style>
  <w:style w:type="character" w:customStyle="1" w:styleId="39">
    <w:name w:val="q-meta-author2"/>
    <w:basedOn w:val="14"/>
    <w:autoRedefine/>
    <w:qFormat/>
    <w:uiPriority w:val="0"/>
    <w:rPr>
      <w:color w:val="393D49"/>
    </w:rPr>
  </w:style>
  <w:style w:type="character" w:customStyle="1" w:styleId="40">
    <w:name w:val="q-meta-author3"/>
    <w:basedOn w:val="14"/>
    <w:autoRedefine/>
    <w:qFormat/>
    <w:uiPriority w:val="0"/>
    <w:rPr>
      <w:color w:val="ED6D00"/>
    </w:rPr>
  </w:style>
  <w:style w:type="character" w:customStyle="1" w:styleId="41">
    <w:name w:val="q-meta-author4"/>
    <w:basedOn w:val="14"/>
    <w:autoRedefine/>
    <w:qFormat/>
    <w:uiPriority w:val="0"/>
    <w:rPr>
      <w:color w:val="55AAA3"/>
    </w:rPr>
  </w:style>
  <w:style w:type="character" w:customStyle="1" w:styleId="42">
    <w:name w:val="width-lightgreen"/>
    <w:basedOn w:val="14"/>
    <w:autoRedefine/>
    <w:qFormat/>
    <w:uiPriority w:val="0"/>
  </w:style>
  <w:style w:type="character" w:customStyle="1" w:styleId="43">
    <w:name w:val="width-darkred"/>
    <w:basedOn w:val="14"/>
    <w:autoRedefine/>
    <w:qFormat/>
    <w:uiPriority w:val="0"/>
  </w:style>
  <w:style w:type="character" w:customStyle="1" w:styleId="44">
    <w:name w:val="newpure-blue"/>
    <w:basedOn w:val="14"/>
    <w:autoRedefine/>
    <w:qFormat/>
    <w:uiPriority w:val="0"/>
  </w:style>
  <w:style w:type="character" w:customStyle="1" w:styleId="45">
    <w:name w:val="button"/>
    <w:basedOn w:val="14"/>
    <w:autoRedefine/>
    <w:qFormat/>
    <w:uiPriority w:val="0"/>
  </w:style>
  <w:style w:type="character" w:customStyle="1" w:styleId="46">
    <w:name w:val="button1"/>
    <w:basedOn w:val="14"/>
    <w:autoRedefine/>
    <w:qFormat/>
    <w:uiPriority w:val="0"/>
  </w:style>
  <w:style w:type="character" w:customStyle="1" w:styleId="47">
    <w:name w:val="button2"/>
    <w:basedOn w:val="14"/>
    <w:autoRedefine/>
    <w:qFormat/>
    <w:uiPriority w:val="0"/>
    <w:rPr>
      <w:rFonts w:hint="default" w:ascii="Fawanhu" w:hAnsi="Fawanhu" w:eastAsia="Fawanhu" w:cs="Fawanhu"/>
      <w:sz w:val="24"/>
      <w:szCs w:val="24"/>
      <w:bdr w:val="single" w:color="auto" w:sz="2" w:space="0"/>
    </w:rPr>
  </w:style>
  <w:style w:type="character" w:customStyle="1" w:styleId="48">
    <w:name w:val="button3"/>
    <w:basedOn w:val="14"/>
    <w:autoRedefine/>
    <w:qFormat/>
    <w:uiPriority w:val="0"/>
    <w:rPr>
      <w:color w:val="777575"/>
    </w:rPr>
  </w:style>
  <w:style w:type="character" w:customStyle="1" w:styleId="49">
    <w:name w:val="button4"/>
    <w:basedOn w:val="14"/>
    <w:autoRedefine/>
    <w:qFormat/>
    <w:uiPriority w:val="0"/>
  </w:style>
  <w:style w:type="character" w:customStyle="1" w:styleId="50">
    <w:name w:val="button5"/>
    <w:basedOn w:val="14"/>
    <w:autoRedefine/>
    <w:qFormat/>
    <w:uiPriority w:val="0"/>
    <w:rPr>
      <w:rFonts w:hint="default" w:ascii="Fawanhu" w:hAnsi="Fawanhu" w:eastAsia="Fawanhu" w:cs="Fawanhu"/>
      <w:sz w:val="24"/>
      <w:szCs w:val="24"/>
      <w:bdr w:val="single" w:color="auto" w:sz="2" w:space="0"/>
    </w:rPr>
  </w:style>
  <w:style w:type="character" w:customStyle="1" w:styleId="51">
    <w:name w:val="button6"/>
    <w:basedOn w:val="14"/>
    <w:autoRedefine/>
    <w:qFormat/>
    <w:uiPriority w:val="0"/>
    <w:rPr>
      <w:sz w:val="18"/>
      <w:szCs w:val="18"/>
    </w:rPr>
  </w:style>
  <w:style w:type="character" w:customStyle="1" w:styleId="52">
    <w:name w:val="button7"/>
    <w:basedOn w:val="14"/>
    <w:autoRedefine/>
    <w:qFormat/>
    <w:uiPriority w:val="0"/>
  </w:style>
  <w:style w:type="character" w:customStyle="1" w:styleId="53">
    <w:name w:val="button8"/>
    <w:basedOn w:val="14"/>
    <w:autoRedefine/>
    <w:qFormat/>
    <w:uiPriority w:val="0"/>
  </w:style>
  <w:style w:type="character" w:customStyle="1" w:styleId="54">
    <w:name w:val="button9"/>
    <w:basedOn w:val="14"/>
    <w:autoRedefine/>
    <w:qFormat/>
    <w:uiPriority w:val="0"/>
    <w:rPr>
      <w:sz w:val="18"/>
      <w:szCs w:val="18"/>
    </w:rPr>
  </w:style>
  <w:style w:type="character" w:customStyle="1" w:styleId="55">
    <w:name w:val="button10"/>
    <w:basedOn w:val="14"/>
    <w:autoRedefine/>
    <w:qFormat/>
    <w:uiPriority w:val="0"/>
  </w:style>
  <w:style w:type="character" w:customStyle="1" w:styleId="56">
    <w:name w:val="button11"/>
    <w:basedOn w:val="14"/>
    <w:autoRedefine/>
    <w:qFormat/>
    <w:uiPriority w:val="0"/>
  </w:style>
  <w:style w:type="character" w:customStyle="1" w:styleId="57">
    <w:name w:val="button12"/>
    <w:basedOn w:val="14"/>
    <w:autoRedefine/>
    <w:qFormat/>
    <w:uiPriority w:val="0"/>
    <w:rPr>
      <w:sz w:val="18"/>
      <w:szCs w:val="18"/>
    </w:rPr>
  </w:style>
  <w:style w:type="character" w:customStyle="1" w:styleId="58">
    <w:name w:val="button13"/>
    <w:basedOn w:val="14"/>
    <w:autoRedefine/>
    <w:qFormat/>
    <w:uiPriority w:val="0"/>
  </w:style>
  <w:style w:type="character" w:customStyle="1" w:styleId="59">
    <w:name w:val="button14"/>
    <w:basedOn w:val="14"/>
    <w:autoRedefine/>
    <w:qFormat/>
    <w:uiPriority w:val="0"/>
  </w:style>
  <w:style w:type="character" w:customStyle="1" w:styleId="60">
    <w:name w:val="width-seablue"/>
    <w:basedOn w:val="14"/>
    <w:autoRedefine/>
    <w:qFormat/>
    <w:uiPriority w:val="0"/>
  </w:style>
  <w:style w:type="character" w:customStyle="1" w:styleId="61">
    <w:name w:val="newpure-darkblue"/>
    <w:basedOn w:val="14"/>
    <w:autoRedefine/>
    <w:qFormat/>
    <w:uiPriority w:val="0"/>
  </w:style>
  <w:style w:type="character" w:customStyle="1" w:styleId="62">
    <w:name w:val="default-red"/>
    <w:basedOn w:val="14"/>
    <w:autoRedefine/>
    <w:qFormat/>
    <w:uiPriority w:val="0"/>
  </w:style>
  <w:style w:type="character" w:customStyle="1" w:styleId="63">
    <w:name w:val="default-maroon"/>
    <w:basedOn w:val="14"/>
    <w:autoRedefine/>
    <w:qFormat/>
    <w:uiPriority w:val="0"/>
  </w:style>
  <w:style w:type="character" w:customStyle="1" w:styleId="64">
    <w:name w:val="hover144"/>
    <w:basedOn w:val="14"/>
    <w:autoRedefine/>
    <w:qFormat/>
    <w:uiPriority w:val="0"/>
    <w:rPr>
      <w:sz w:val="21"/>
      <w:szCs w:val="21"/>
    </w:rPr>
  </w:style>
  <w:style w:type="character" w:customStyle="1" w:styleId="65">
    <w:name w:val="hover145"/>
    <w:basedOn w:val="14"/>
    <w:autoRedefine/>
    <w:qFormat/>
    <w:uiPriority w:val="0"/>
    <w:rPr>
      <w:shd w:val="clear" w:fill="F3F3F3"/>
    </w:rPr>
  </w:style>
  <w:style w:type="character" w:customStyle="1" w:styleId="66">
    <w:name w:val="hover146"/>
    <w:basedOn w:val="14"/>
    <w:autoRedefine/>
    <w:qFormat/>
    <w:uiPriority w:val="0"/>
    <w:rPr>
      <w:shd w:val="clear" w:fill="F3F3F3"/>
    </w:rPr>
  </w:style>
  <w:style w:type="character" w:customStyle="1" w:styleId="67">
    <w:name w:val="hover147"/>
    <w:basedOn w:val="14"/>
    <w:autoRedefine/>
    <w:qFormat/>
    <w:uiPriority w:val="0"/>
    <w:rPr>
      <w:color w:val="BA2E2E"/>
    </w:rPr>
  </w:style>
  <w:style w:type="character" w:customStyle="1" w:styleId="68">
    <w:name w:val="hover148"/>
    <w:basedOn w:val="14"/>
    <w:autoRedefine/>
    <w:qFormat/>
    <w:uiPriority w:val="0"/>
    <w:rPr>
      <w:color w:val="4799E7"/>
    </w:rPr>
  </w:style>
  <w:style w:type="character" w:customStyle="1" w:styleId="69">
    <w:name w:val="hover149"/>
    <w:basedOn w:val="14"/>
    <w:autoRedefine/>
    <w:qFormat/>
    <w:uiPriority w:val="0"/>
    <w:rPr>
      <w:color w:val="393D49"/>
    </w:rPr>
  </w:style>
  <w:style w:type="character" w:customStyle="1" w:styleId="70">
    <w:name w:val="hover150"/>
    <w:basedOn w:val="14"/>
    <w:autoRedefine/>
    <w:qFormat/>
    <w:uiPriority w:val="0"/>
    <w:rPr>
      <w:color w:val="ED6D00"/>
    </w:rPr>
  </w:style>
  <w:style w:type="character" w:customStyle="1" w:styleId="71">
    <w:name w:val="hover151"/>
    <w:basedOn w:val="14"/>
    <w:autoRedefine/>
    <w:qFormat/>
    <w:uiPriority w:val="0"/>
    <w:rPr>
      <w:color w:val="55AAA3"/>
    </w:rPr>
  </w:style>
  <w:style w:type="character" w:customStyle="1" w:styleId="72">
    <w:name w:val="default-darkblue"/>
    <w:basedOn w:val="14"/>
    <w:autoRedefine/>
    <w:qFormat/>
    <w:uiPriority w:val="0"/>
  </w:style>
  <w:style w:type="character" w:customStyle="1" w:styleId="73">
    <w:name w:val="switch"/>
    <w:basedOn w:val="14"/>
    <w:autoRedefine/>
    <w:qFormat/>
    <w:uiPriority w:val="0"/>
    <w:rPr>
      <w:vanish/>
      <w:shd w:val="clear" w:fill="FFFFFF"/>
    </w:rPr>
  </w:style>
  <w:style w:type="character" w:customStyle="1" w:styleId="74">
    <w:name w:val="switch1"/>
    <w:basedOn w:val="14"/>
    <w:autoRedefine/>
    <w:qFormat/>
    <w:uiPriority w:val="0"/>
    <w:rPr>
      <w:vanish/>
      <w:shd w:val="clear" w:fill="FFFFFF"/>
    </w:rPr>
  </w:style>
  <w:style w:type="character" w:customStyle="1" w:styleId="75">
    <w:name w:val="width-blue"/>
    <w:basedOn w:val="14"/>
    <w:autoRedefine/>
    <w:qFormat/>
    <w:uiPriority w:val="0"/>
  </w:style>
  <w:style w:type="character" w:customStyle="1" w:styleId="76">
    <w:name w:val="newpure-gray"/>
    <w:basedOn w:val="14"/>
    <w:autoRedefine/>
    <w:qFormat/>
    <w:uiPriority w:val="0"/>
  </w:style>
  <w:style w:type="character" w:customStyle="1" w:styleId="77">
    <w:name w:val="line-cyan"/>
    <w:basedOn w:val="14"/>
    <w:autoRedefine/>
    <w:qFormat/>
    <w:uiPriority w:val="0"/>
  </w:style>
  <w:style w:type="character" w:customStyle="1" w:styleId="78">
    <w:name w:val="wh-sys-warn-num"/>
    <w:basedOn w:val="14"/>
    <w:autoRedefine/>
    <w:qFormat/>
    <w:uiPriority w:val="0"/>
  </w:style>
  <w:style w:type="character" w:customStyle="1" w:styleId="79">
    <w:name w:val="wh-sys-warn-num1"/>
    <w:basedOn w:val="14"/>
    <w:autoRedefine/>
    <w:qFormat/>
    <w:uiPriority w:val="0"/>
  </w:style>
  <w:style w:type="character" w:customStyle="1" w:styleId="80">
    <w:name w:val="wh-sys-warn-num2"/>
    <w:basedOn w:val="14"/>
    <w:autoRedefine/>
    <w:qFormat/>
    <w:uiPriority w:val="0"/>
  </w:style>
  <w:style w:type="character" w:customStyle="1" w:styleId="81">
    <w:name w:val="wh-sys-warn-num3"/>
    <w:basedOn w:val="14"/>
    <w:autoRedefine/>
    <w:qFormat/>
    <w:uiPriority w:val="0"/>
  </w:style>
  <w:style w:type="character" w:customStyle="1" w:styleId="82">
    <w:name w:val="wh-sys-warn-num4"/>
    <w:basedOn w:val="14"/>
    <w:autoRedefine/>
    <w:qFormat/>
    <w:uiPriority w:val="0"/>
  </w:style>
  <w:style w:type="character" w:customStyle="1" w:styleId="83">
    <w:name w:val="default-purple"/>
    <w:basedOn w:val="14"/>
    <w:autoRedefine/>
    <w:qFormat/>
    <w:uiPriority w:val="0"/>
  </w:style>
  <w:style w:type="character" w:customStyle="1" w:styleId="84">
    <w:name w:val="default-green"/>
    <w:basedOn w:val="14"/>
    <w:autoRedefine/>
    <w:qFormat/>
    <w:uiPriority w:val="0"/>
  </w:style>
  <w:style w:type="character" w:customStyle="1" w:styleId="85">
    <w:name w:val="width-pink"/>
    <w:basedOn w:val="14"/>
    <w:autoRedefine/>
    <w:qFormat/>
    <w:uiPriority w:val="0"/>
  </w:style>
  <w:style w:type="character" w:customStyle="1" w:styleId="86">
    <w:name w:val="newpure-red"/>
    <w:basedOn w:val="14"/>
    <w:autoRedefine/>
    <w:qFormat/>
    <w:uiPriority w:val="0"/>
  </w:style>
  <w:style w:type="character" w:customStyle="1" w:styleId="87">
    <w:name w:val="line-maroon"/>
    <w:basedOn w:val="14"/>
    <w:autoRedefine/>
    <w:qFormat/>
    <w:uiPriority w:val="0"/>
  </w:style>
  <w:style w:type="character" w:customStyle="1" w:styleId="88">
    <w:name w:val="wh-portal-a-cursor"/>
    <w:basedOn w:val="14"/>
    <w:autoRedefine/>
    <w:qFormat/>
    <w:uiPriority w:val="0"/>
  </w:style>
  <w:style w:type="character" w:customStyle="1" w:styleId="89">
    <w:name w:val="wh-portal-a-cursor1"/>
    <w:basedOn w:val="14"/>
    <w:autoRedefine/>
    <w:qFormat/>
    <w:uiPriority w:val="0"/>
    <w:rPr>
      <w:color w:val="202020"/>
    </w:rPr>
  </w:style>
  <w:style w:type="character" w:customStyle="1" w:styleId="90">
    <w:name w:val="newpure-purple"/>
    <w:basedOn w:val="14"/>
    <w:autoRedefine/>
    <w:qFormat/>
    <w:uiPriority w:val="0"/>
  </w:style>
  <w:style w:type="character" w:customStyle="1" w:styleId="91">
    <w:name w:val="default-indigo"/>
    <w:basedOn w:val="14"/>
    <w:autoRedefine/>
    <w:qFormat/>
    <w:uiPriority w:val="0"/>
  </w:style>
  <w:style w:type="character" w:customStyle="1" w:styleId="92">
    <w:name w:val="default-brown"/>
    <w:basedOn w:val="14"/>
    <w:autoRedefine/>
    <w:qFormat/>
    <w:uiPriority w:val="0"/>
  </w:style>
  <w:style w:type="character" w:customStyle="1" w:styleId="93">
    <w:name w:val="default-violet"/>
    <w:basedOn w:val="14"/>
    <w:autoRedefine/>
    <w:qFormat/>
    <w:uiPriority w:val="0"/>
  </w:style>
  <w:style w:type="character" w:customStyle="1" w:styleId="94">
    <w:name w:val="line-blue"/>
    <w:basedOn w:val="14"/>
    <w:autoRedefine/>
    <w:qFormat/>
    <w:uiPriority w:val="0"/>
  </w:style>
  <w:style w:type="character" w:customStyle="1" w:styleId="95">
    <w:name w:val="width-brown"/>
    <w:basedOn w:val="14"/>
    <w:autoRedefine/>
    <w:qFormat/>
    <w:uiPriority w:val="0"/>
  </w:style>
  <w:style w:type="character" w:customStyle="1" w:styleId="96">
    <w:name w:val="line-green"/>
    <w:basedOn w:val="14"/>
    <w:autoRedefine/>
    <w:qFormat/>
    <w:uiPriority w:val="0"/>
  </w:style>
  <w:style w:type="character" w:customStyle="1" w:styleId="97">
    <w:name w:val="width-skyblue"/>
    <w:basedOn w:val="14"/>
    <w:autoRedefine/>
    <w:qFormat/>
    <w:uiPriority w:val="0"/>
  </w:style>
  <w:style w:type="character" w:customStyle="1" w:styleId="98">
    <w:name w:val="default-blue"/>
    <w:basedOn w:val="14"/>
    <w:autoRedefine/>
    <w:qFormat/>
    <w:uiPriority w:val="0"/>
  </w:style>
  <w:style w:type="character" w:customStyle="1" w:styleId="99">
    <w:name w:val="newpure-brown"/>
    <w:basedOn w:val="14"/>
    <w:autoRedefine/>
    <w:qFormat/>
    <w:uiPriority w:val="0"/>
  </w:style>
  <w:style w:type="character" w:customStyle="1" w:styleId="100">
    <w:name w:val="default-seablue"/>
    <w:basedOn w:val="14"/>
    <w:autoRedefine/>
    <w:qFormat/>
    <w:uiPriority w:val="0"/>
  </w:style>
  <w:style w:type="character" w:customStyle="1" w:styleId="101">
    <w:name w:val="newpure-skyblue"/>
    <w:basedOn w:val="14"/>
    <w:autoRedefine/>
    <w:qFormat/>
    <w:uiPriority w:val="0"/>
  </w:style>
  <w:style w:type="character" w:customStyle="1" w:styleId="102">
    <w:name w:val="default-gray"/>
    <w:basedOn w:val="14"/>
    <w:autoRedefine/>
    <w:qFormat/>
    <w:uiPriority w:val="0"/>
  </w:style>
  <w:style w:type="character" w:customStyle="1" w:styleId="103">
    <w:name w:val="pagelist-total"/>
    <w:basedOn w:val="14"/>
    <w:autoRedefine/>
    <w:qFormat/>
    <w:uiPriority w:val="0"/>
    <w:rPr>
      <w:color w:val="BA2E2E"/>
    </w:rPr>
  </w:style>
  <w:style w:type="character" w:customStyle="1" w:styleId="104">
    <w:name w:val="pagelist-total1"/>
    <w:basedOn w:val="14"/>
    <w:autoRedefine/>
    <w:qFormat/>
    <w:uiPriority w:val="0"/>
    <w:rPr>
      <w:color w:val="4799E7"/>
    </w:rPr>
  </w:style>
  <w:style w:type="character" w:customStyle="1" w:styleId="105">
    <w:name w:val="pagelist-total2"/>
    <w:basedOn w:val="14"/>
    <w:autoRedefine/>
    <w:qFormat/>
    <w:uiPriority w:val="0"/>
    <w:rPr>
      <w:color w:val="393D49"/>
    </w:rPr>
  </w:style>
  <w:style w:type="character" w:customStyle="1" w:styleId="106">
    <w:name w:val="pagelist-total3"/>
    <w:basedOn w:val="14"/>
    <w:autoRedefine/>
    <w:qFormat/>
    <w:uiPriority w:val="0"/>
    <w:rPr>
      <w:color w:val="ED6D00"/>
    </w:rPr>
  </w:style>
  <w:style w:type="character" w:customStyle="1" w:styleId="107">
    <w:name w:val="pagelist-total4"/>
    <w:basedOn w:val="14"/>
    <w:autoRedefine/>
    <w:qFormat/>
    <w:uiPriority w:val="0"/>
    <w:rPr>
      <w:color w:val="55AAA3"/>
    </w:rPr>
  </w:style>
  <w:style w:type="character" w:customStyle="1" w:styleId="108">
    <w:name w:val="line-indigo"/>
    <w:basedOn w:val="14"/>
    <w:autoRedefine/>
    <w:qFormat/>
    <w:uiPriority w:val="0"/>
  </w:style>
  <w:style w:type="character" w:customStyle="1" w:styleId="109">
    <w:name w:val="newpure-lightgreen"/>
    <w:basedOn w:val="14"/>
    <w:autoRedefine/>
    <w:qFormat/>
    <w:uiPriority w:val="0"/>
  </w:style>
  <w:style w:type="character" w:customStyle="1" w:styleId="110">
    <w:name w:val="line-seablue"/>
    <w:basedOn w:val="14"/>
    <w:autoRedefine/>
    <w:qFormat/>
    <w:uiPriority w:val="0"/>
  </w:style>
  <w:style w:type="character" w:customStyle="1" w:styleId="111">
    <w:name w:val="line-gray"/>
    <w:basedOn w:val="14"/>
    <w:autoRedefine/>
    <w:qFormat/>
    <w:uiPriority w:val="0"/>
  </w:style>
  <w:style w:type="character" w:customStyle="1" w:styleId="112">
    <w:name w:val="default-pink"/>
    <w:basedOn w:val="14"/>
    <w:autoRedefine/>
    <w:qFormat/>
    <w:uiPriority w:val="0"/>
  </w:style>
  <w:style w:type="character" w:customStyle="1" w:styleId="113">
    <w:name w:val="layui-layer-tabnow"/>
    <w:basedOn w:val="14"/>
    <w:autoRedefine/>
    <w:qFormat/>
    <w:uiPriority w:val="0"/>
    <w:rPr>
      <w:bdr w:val="single" w:color="CCCCCC" w:sz="6" w:space="0"/>
      <w:shd w:val="clear" w:fill="FFFFFF"/>
    </w:rPr>
  </w:style>
  <w:style w:type="character" w:customStyle="1" w:styleId="114">
    <w:name w:val="line-orange"/>
    <w:basedOn w:val="14"/>
    <w:autoRedefine/>
    <w:qFormat/>
    <w:uiPriority w:val="0"/>
  </w:style>
  <w:style w:type="character" w:customStyle="1" w:styleId="115">
    <w:name w:val="width-green"/>
    <w:basedOn w:val="14"/>
    <w:autoRedefine/>
    <w:qFormat/>
    <w:uiPriority w:val="0"/>
  </w:style>
  <w:style w:type="character" w:customStyle="1" w:styleId="116">
    <w:name w:val="line-lightgreen"/>
    <w:basedOn w:val="14"/>
    <w:autoRedefine/>
    <w:qFormat/>
    <w:uiPriority w:val="0"/>
  </w:style>
  <w:style w:type="character" w:customStyle="1" w:styleId="117">
    <w:name w:val="newpure-black"/>
    <w:basedOn w:val="14"/>
    <w:autoRedefine/>
    <w:qFormat/>
    <w:uiPriority w:val="0"/>
  </w:style>
  <w:style w:type="character" w:customStyle="1" w:styleId="118">
    <w:name w:val="default-orange"/>
    <w:basedOn w:val="14"/>
    <w:autoRedefine/>
    <w:qFormat/>
    <w:uiPriority w:val="0"/>
  </w:style>
  <w:style w:type="character" w:customStyle="1" w:styleId="119">
    <w:name w:val="default-lightgreen"/>
    <w:basedOn w:val="14"/>
    <w:autoRedefine/>
    <w:qFormat/>
    <w:uiPriority w:val="0"/>
  </w:style>
  <w:style w:type="character" w:customStyle="1" w:styleId="120">
    <w:name w:val="default-darkred"/>
    <w:basedOn w:val="14"/>
    <w:autoRedefine/>
    <w:qFormat/>
    <w:uiPriority w:val="0"/>
  </w:style>
  <w:style w:type="character" w:customStyle="1" w:styleId="121">
    <w:name w:val="line-black"/>
    <w:basedOn w:val="14"/>
    <w:autoRedefine/>
    <w:qFormat/>
    <w:uiPriority w:val="0"/>
  </w:style>
  <w:style w:type="character" w:customStyle="1" w:styleId="122">
    <w:name w:val="width-red"/>
    <w:basedOn w:val="14"/>
    <w:autoRedefine/>
    <w:qFormat/>
    <w:uiPriority w:val="0"/>
  </w:style>
  <w:style w:type="character" w:customStyle="1" w:styleId="123">
    <w:name w:val="line-violet"/>
    <w:basedOn w:val="14"/>
    <w:autoRedefine/>
    <w:qFormat/>
    <w:uiPriority w:val="0"/>
  </w:style>
  <w:style w:type="character" w:customStyle="1" w:styleId="124">
    <w:name w:val="line-purple"/>
    <w:basedOn w:val="14"/>
    <w:autoRedefine/>
    <w:qFormat/>
    <w:uiPriority w:val="0"/>
  </w:style>
  <w:style w:type="character" w:customStyle="1" w:styleId="125">
    <w:name w:val="width-cyan"/>
    <w:basedOn w:val="14"/>
    <w:autoRedefine/>
    <w:qFormat/>
    <w:uiPriority w:val="0"/>
  </w:style>
  <w:style w:type="character" w:customStyle="1" w:styleId="126">
    <w:name w:val="line-darkblue"/>
    <w:basedOn w:val="14"/>
    <w:autoRedefine/>
    <w:qFormat/>
    <w:uiPriority w:val="0"/>
  </w:style>
  <w:style w:type="character" w:customStyle="1" w:styleId="127">
    <w:name w:val="default-black"/>
    <w:basedOn w:val="14"/>
    <w:qFormat/>
    <w:uiPriority w:val="0"/>
  </w:style>
  <w:style w:type="character" w:customStyle="1" w:styleId="128">
    <w:name w:val="line-red"/>
    <w:basedOn w:val="14"/>
    <w:qFormat/>
    <w:uiPriority w:val="0"/>
  </w:style>
  <w:style w:type="character" w:customStyle="1" w:styleId="129">
    <w:name w:val="line-darkred"/>
    <w:basedOn w:val="14"/>
    <w:autoRedefine/>
    <w:qFormat/>
    <w:uiPriority w:val="0"/>
  </w:style>
  <w:style w:type="character" w:customStyle="1" w:styleId="130">
    <w:name w:val="newpure-cyan"/>
    <w:basedOn w:val="14"/>
    <w:autoRedefine/>
    <w:qFormat/>
    <w:uiPriority w:val="0"/>
  </w:style>
  <w:style w:type="character" w:customStyle="1" w:styleId="131">
    <w:name w:val="newpure-orange"/>
    <w:basedOn w:val="14"/>
    <w:autoRedefine/>
    <w:qFormat/>
    <w:uiPriority w:val="0"/>
  </w:style>
  <w:style w:type="character" w:customStyle="1" w:styleId="132">
    <w:name w:val="line-brown"/>
    <w:basedOn w:val="14"/>
    <w:autoRedefine/>
    <w:qFormat/>
    <w:uiPriority w:val="0"/>
  </w:style>
  <w:style w:type="character" w:customStyle="1" w:styleId="133">
    <w:name w:val="newpure-darkred"/>
    <w:basedOn w:val="14"/>
    <w:autoRedefine/>
    <w:qFormat/>
    <w:uiPriority w:val="0"/>
  </w:style>
  <w:style w:type="character" w:customStyle="1" w:styleId="134">
    <w:name w:val="newpure-green"/>
    <w:basedOn w:val="14"/>
    <w:autoRedefine/>
    <w:qFormat/>
    <w:uiPriority w:val="0"/>
  </w:style>
  <w:style w:type="character" w:customStyle="1" w:styleId="135">
    <w:name w:val="newpure-indigo"/>
    <w:basedOn w:val="14"/>
    <w:autoRedefine/>
    <w:qFormat/>
    <w:uiPriority w:val="0"/>
  </w:style>
  <w:style w:type="character" w:customStyle="1" w:styleId="136">
    <w:name w:val="newpure-seablue"/>
    <w:basedOn w:val="14"/>
    <w:autoRedefine/>
    <w:qFormat/>
    <w:uiPriority w:val="0"/>
  </w:style>
  <w:style w:type="character" w:customStyle="1" w:styleId="137">
    <w:name w:val="newpure-violet"/>
    <w:basedOn w:val="14"/>
    <w:autoRedefine/>
    <w:qFormat/>
    <w:uiPriority w:val="0"/>
  </w:style>
  <w:style w:type="character" w:customStyle="1" w:styleId="138">
    <w:name w:val="width-violet"/>
    <w:basedOn w:val="14"/>
    <w:autoRedefine/>
    <w:qFormat/>
    <w:uiPriority w:val="0"/>
  </w:style>
  <w:style w:type="character" w:customStyle="1" w:styleId="139">
    <w:name w:val="width-purple"/>
    <w:basedOn w:val="14"/>
    <w:qFormat/>
    <w:uiPriority w:val="0"/>
  </w:style>
  <w:style w:type="character" w:customStyle="1" w:styleId="140">
    <w:name w:val="width-indigo"/>
    <w:basedOn w:val="14"/>
    <w:autoRedefine/>
    <w:qFormat/>
    <w:uiPriority w:val="0"/>
  </w:style>
  <w:style w:type="character" w:customStyle="1" w:styleId="141">
    <w:name w:val="width-darkblue"/>
    <w:basedOn w:val="14"/>
    <w:autoRedefine/>
    <w:qFormat/>
    <w:uiPriority w:val="0"/>
  </w:style>
  <w:style w:type="character" w:customStyle="1" w:styleId="142">
    <w:name w:val="width-maroon"/>
    <w:basedOn w:val="14"/>
    <w:autoRedefine/>
    <w:qFormat/>
    <w:uiPriority w:val="0"/>
  </w:style>
  <w:style w:type="character" w:customStyle="1" w:styleId="143">
    <w:name w:val="office"/>
    <w:basedOn w:val="14"/>
    <w:autoRedefine/>
    <w:qFormat/>
    <w:uiPriority w:val="0"/>
  </w:style>
  <w:style w:type="character" w:customStyle="1" w:styleId="144">
    <w:name w:val="width-gray"/>
    <w:basedOn w:val="14"/>
    <w:autoRedefine/>
    <w:qFormat/>
    <w:uiPriority w:val="0"/>
  </w:style>
  <w:style w:type="character" w:customStyle="1" w:styleId="145">
    <w:name w:val="width-black"/>
    <w:basedOn w:val="14"/>
    <w:autoRedefine/>
    <w:qFormat/>
    <w:uiPriority w:val="0"/>
  </w:style>
  <w:style w:type="character" w:customStyle="1" w:styleId="146">
    <w:name w:val="first-child"/>
    <w:basedOn w:val="14"/>
    <w:autoRedefine/>
    <w:qFormat/>
    <w:uiPriority w:val="0"/>
  </w:style>
  <w:style w:type="character" w:customStyle="1" w:styleId="147">
    <w:name w:val="show2"/>
    <w:basedOn w:val="14"/>
    <w:autoRedefine/>
    <w:qFormat/>
    <w:uiPriority w:val="0"/>
    <w:rPr>
      <w:color w:val="FFFFFF"/>
    </w:rPr>
  </w:style>
  <w:style w:type="character" w:customStyle="1" w:styleId="148">
    <w:name w:val="show3"/>
    <w:basedOn w:val="14"/>
    <w:autoRedefine/>
    <w:qFormat/>
    <w:uiPriority w:val="0"/>
    <w:rPr>
      <w:bdr w:val="single" w:color="BA2E2E" w:sz="6" w:space="0"/>
      <w:shd w:val="clear" w:fill="BA2E2E"/>
    </w:rPr>
  </w:style>
  <w:style w:type="character" w:customStyle="1" w:styleId="149">
    <w:name w:val="show4"/>
    <w:basedOn w:val="14"/>
    <w:autoRedefine/>
    <w:qFormat/>
    <w:uiPriority w:val="0"/>
    <w:rPr>
      <w:bdr w:val="single" w:color="4799E7" w:sz="6" w:space="0"/>
      <w:shd w:val="clear" w:fill="4799E7"/>
    </w:rPr>
  </w:style>
  <w:style w:type="character" w:customStyle="1" w:styleId="150">
    <w:name w:val="show5"/>
    <w:basedOn w:val="14"/>
    <w:autoRedefine/>
    <w:qFormat/>
    <w:uiPriority w:val="0"/>
    <w:rPr>
      <w:bdr w:val="single" w:color="393D49" w:sz="6" w:space="0"/>
      <w:shd w:val="clear" w:fill="393D49"/>
    </w:rPr>
  </w:style>
  <w:style w:type="character" w:customStyle="1" w:styleId="151">
    <w:name w:val="show6"/>
    <w:basedOn w:val="14"/>
    <w:autoRedefine/>
    <w:qFormat/>
    <w:uiPriority w:val="0"/>
    <w:rPr>
      <w:bdr w:val="single" w:color="ED6D00" w:sz="6" w:space="0"/>
      <w:shd w:val="clear" w:fill="ED6D00"/>
    </w:rPr>
  </w:style>
  <w:style w:type="character" w:customStyle="1" w:styleId="152">
    <w:name w:val="show7"/>
    <w:basedOn w:val="14"/>
    <w:autoRedefine/>
    <w:qFormat/>
    <w:uiPriority w:val="0"/>
    <w:rPr>
      <w:bdr w:val="single" w:color="55AAA3" w:sz="6" w:space="0"/>
      <w:shd w:val="clear" w:fill="55AAA3"/>
    </w:rPr>
  </w:style>
  <w:style w:type="character" w:customStyle="1" w:styleId="153">
    <w:name w:val="wh-portal-overtime"/>
    <w:basedOn w:val="14"/>
    <w:autoRedefine/>
    <w:qFormat/>
    <w:uiPriority w:val="0"/>
  </w:style>
  <w:style w:type="character" w:customStyle="1" w:styleId="154">
    <w:name w:val="wh-portal-overtime1"/>
    <w:basedOn w:val="14"/>
    <w:autoRedefine/>
    <w:qFormat/>
    <w:uiPriority w:val="0"/>
  </w:style>
  <w:style w:type="character" w:customStyle="1" w:styleId="155">
    <w:name w:val="fa_ico_docu"/>
    <w:basedOn w:val="14"/>
    <w:autoRedefine/>
    <w:qFormat/>
    <w:uiPriority w:val="0"/>
  </w:style>
  <w:style w:type="character" w:customStyle="1" w:styleId="156">
    <w:name w:val="wh-hd-lspan"/>
    <w:basedOn w:val="14"/>
    <w:autoRedefine/>
    <w:qFormat/>
    <w:uiPriority w:val="0"/>
  </w:style>
  <w:style w:type="character" w:customStyle="1" w:styleId="157">
    <w:name w:val="wh-portal-overtime2"/>
    <w:basedOn w:val="14"/>
    <w:autoRedefine/>
    <w:qFormat/>
    <w:uiPriority w:val="0"/>
    <w:rPr>
      <w:color w:val="FF0000"/>
    </w:rPr>
  </w:style>
  <w:style w:type="character" w:customStyle="1" w:styleId="158">
    <w:name w:val="wh-portal-overtime21"/>
    <w:basedOn w:val="14"/>
    <w:autoRedefine/>
    <w:qFormat/>
    <w:uiPriority w:val="0"/>
    <w:rPr>
      <w:color w:val="FF0000"/>
    </w:rPr>
  </w:style>
  <w:style w:type="character" w:customStyle="1" w:styleId="159">
    <w:name w:val="stockinfo"/>
    <w:basedOn w:val="14"/>
    <w:autoRedefine/>
    <w:qFormat/>
    <w:uiPriority w:val="0"/>
  </w:style>
  <w:style w:type="character" w:customStyle="1" w:styleId="160">
    <w:name w:val="fa_ico_open"/>
    <w:basedOn w:val="14"/>
    <w:autoRedefine/>
    <w:qFormat/>
    <w:uiPriority w:val="0"/>
    <w:rPr>
      <w:color w:val="777575"/>
    </w:rPr>
  </w:style>
  <w:style w:type="character" w:customStyle="1" w:styleId="161">
    <w:name w:val="online-per"/>
    <w:basedOn w:val="14"/>
    <w:autoRedefine/>
    <w:qFormat/>
    <w:uiPriority w:val="0"/>
    <w:rPr>
      <w:color w:val="BA2E2E"/>
    </w:rPr>
  </w:style>
  <w:style w:type="character" w:customStyle="1" w:styleId="162">
    <w:name w:val="online-per1"/>
    <w:basedOn w:val="14"/>
    <w:autoRedefine/>
    <w:qFormat/>
    <w:uiPriority w:val="0"/>
    <w:rPr>
      <w:color w:val="4799E7"/>
    </w:rPr>
  </w:style>
  <w:style w:type="character" w:customStyle="1" w:styleId="163">
    <w:name w:val="online-per2"/>
    <w:basedOn w:val="14"/>
    <w:autoRedefine/>
    <w:qFormat/>
    <w:uiPriority w:val="0"/>
    <w:rPr>
      <w:color w:val="393D49"/>
    </w:rPr>
  </w:style>
  <w:style w:type="character" w:customStyle="1" w:styleId="164">
    <w:name w:val="online-per3"/>
    <w:basedOn w:val="14"/>
    <w:autoRedefine/>
    <w:qFormat/>
    <w:uiPriority w:val="0"/>
    <w:rPr>
      <w:color w:val="ED6D00"/>
    </w:rPr>
  </w:style>
  <w:style w:type="character" w:customStyle="1" w:styleId="165">
    <w:name w:val="online-per4"/>
    <w:basedOn w:val="14"/>
    <w:autoRedefine/>
    <w:qFormat/>
    <w:uiPriority w:val="0"/>
    <w:rPr>
      <w:color w:val="55AAA3"/>
    </w:rPr>
  </w:style>
  <w:style w:type="character" w:customStyle="1" w:styleId="166">
    <w:name w:val="font01"/>
    <w:basedOn w:val="14"/>
    <w:autoRedefine/>
    <w:qFormat/>
    <w:uiPriority w:val="0"/>
    <w:rPr>
      <w:rFonts w:hint="eastAsia" w:ascii="宋体" w:hAnsi="宋体" w:eastAsia="宋体" w:cs="宋体"/>
      <w:color w:val="000000"/>
      <w:sz w:val="24"/>
      <w:szCs w:val="24"/>
      <w:u w:val="none"/>
    </w:rPr>
  </w:style>
  <w:style w:type="character" w:customStyle="1" w:styleId="167">
    <w:name w:val="font21"/>
    <w:basedOn w:val="14"/>
    <w:autoRedefine/>
    <w:qFormat/>
    <w:uiPriority w:val="0"/>
    <w:rPr>
      <w:rFonts w:hint="eastAsia" w:ascii="仿宋_GB2312" w:eastAsia="仿宋_GB2312" w:cs="仿宋_GB2312"/>
      <w:color w:val="000000"/>
      <w:sz w:val="24"/>
      <w:szCs w:val="24"/>
      <w:u w:val="none"/>
    </w:rPr>
  </w:style>
  <w:style w:type="character" w:customStyle="1" w:styleId="168">
    <w:name w:val="font31"/>
    <w:basedOn w:val="14"/>
    <w:autoRedefine/>
    <w:qFormat/>
    <w:uiPriority w:val="0"/>
    <w:rPr>
      <w:rFonts w:ascii="Calibri" w:hAnsi="Calibri" w:cs="Calibri"/>
      <w:color w:val="000000"/>
      <w:sz w:val="24"/>
      <w:szCs w:val="24"/>
      <w:u w:val="none"/>
    </w:rPr>
  </w:style>
  <w:style w:type="character" w:customStyle="1" w:styleId="169">
    <w:name w:val="font11"/>
    <w:basedOn w:val="14"/>
    <w:autoRedefine/>
    <w:qFormat/>
    <w:uiPriority w:val="0"/>
    <w:rPr>
      <w:rFonts w:hint="eastAsia" w:ascii="宋体" w:hAnsi="宋体" w:eastAsia="宋体" w:cs="宋体"/>
      <w:color w:val="000000"/>
      <w:sz w:val="24"/>
      <w:szCs w:val="24"/>
      <w:u w:val="none"/>
    </w:rPr>
  </w:style>
  <w:style w:type="character" w:customStyle="1" w:styleId="170">
    <w:name w:val="font41"/>
    <w:basedOn w:val="14"/>
    <w:autoRedefine/>
    <w:qFormat/>
    <w:uiPriority w:val="0"/>
    <w:rPr>
      <w:rFonts w:hint="eastAsia" w:ascii="宋体" w:hAnsi="宋体" w:eastAsia="宋体" w:cs="宋体"/>
      <w:color w:val="000000"/>
      <w:sz w:val="28"/>
      <w:szCs w:val="28"/>
      <w:u w:val="none"/>
    </w:rPr>
  </w:style>
  <w:style w:type="character" w:customStyle="1" w:styleId="171">
    <w:name w:val="font71"/>
    <w:basedOn w:val="14"/>
    <w:autoRedefine/>
    <w:qFormat/>
    <w:uiPriority w:val="0"/>
    <w:rPr>
      <w:rFonts w:hint="eastAsia" w:ascii="宋体" w:hAnsi="宋体" w:eastAsia="宋体" w:cs="宋体"/>
      <w:b/>
      <w:bCs/>
      <w:color w:val="000000"/>
      <w:sz w:val="26"/>
      <w:szCs w:val="26"/>
      <w:u w:val="single"/>
    </w:rPr>
  </w:style>
  <w:style w:type="character" w:customStyle="1" w:styleId="172">
    <w:name w:val="font51"/>
    <w:basedOn w:val="14"/>
    <w:autoRedefine/>
    <w:qFormat/>
    <w:uiPriority w:val="0"/>
    <w:rPr>
      <w:rFonts w:hint="eastAsia" w:ascii="宋体" w:hAnsi="宋体" w:eastAsia="宋体" w:cs="宋体"/>
      <w:b/>
      <w:bCs/>
      <w:color w:val="000000"/>
      <w:sz w:val="26"/>
      <w:szCs w:val="26"/>
      <w:u w:val="none"/>
    </w:rPr>
  </w:style>
  <w:style w:type="character" w:customStyle="1" w:styleId="173">
    <w:name w:val="font61"/>
    <w:basedOn w:val="14"/>
    <w:autoRedefine/>
    <w:qFormat/>
    <w:uiPriority w:val="0"/>
    <w:rPr>
      <w:rFonts w:ascii="Calibri" w:hAnsi="Calibri" w:cs="Calibri"/>
      <w:color w:val="000000"/>
      <w:sz w:val="28"/>
      <w:szCs w:val="28"/>
      <w:u w:val="none"/>
    </w:rPr>
  </w:style>
  <w:style w:type="paragraph" w:customStyle="1" w:styleId="174">
    <w:name w:val="_Style 3"/>
    <w:basedOn w:val="1"/>
    <w:autoRedefine/>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728</Words>
  <Characters>807</Characters>
  <Lines>3</Lines>
  <Paragraphs>1</Paragraphs>
  <TotalTime>1</TotalTime>
  <ScaleCrop>false</ScaleCrop>
  <LinksUpToDate>false</LinksUpToDate>
  <CharactersWithSpaces>834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2020-11-11T07:12:00Z</dcterms:created>
  <dc:creator>123</dc:creator>
  <cp:lastModifiedBy>孙硕</cp:lastModifiedBy>
  <cp:lastPrinted>2023-02-20T02:28:00Z</cp:lastPrinted>
  <dcterms:modified xsi:type="dcterms:W3CDTF">2024-08-02T06:23:10Z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4C8EB734584041C88B634A85D4E995EF_13</vt:lpwstr>
  </property>
</Properties>
</file>